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B30C85" w:rsidRPr="00B30C85">
              <w:rPr>
                <w:rFonts w:ascii="Book Antiqua" w:hAnsi="Book Antiqua"/>
                <w:w w:val="105"/>
              </w:rPr>
              <w:t>Procedura negoziata telematica art. 76, comma 2 lett. b) del D. Lgs. 36/2023 per la fornitura annuale in regime di somministrazione della specialità medicinale di cui al principio attivo “DOLUTEGRAVIR SODIO” TIVICAY</w:t>
            </w:r>
            <w:r w:rsidR="003105F2">
              <w:rPr>
                <w:rFonts w:ascii="Book Antiqua" w:hAnsi="Book Antiqua"/>
                <w:w w:val="105"/>
              </w:rPr>
              <w:t xml:space="preserve"> </w:t>
            </w:r>
            <w:bookmarkStart w:id="2" w:name="_GoBack"/>
            <w:bookmarkEnd w:id="2"/>
            <w:r w:rsidR="00B30C85" w:rsidRPr="00B30C85">
              <w:rPr>
                <w:rFonts w:ascii="Book Antiqua" w:hAnsi="Book Antiqua"/>
                <w:w w:val="105"/>
              </w:rPr>
              <w:t xml:space="preserve">cpr </w:t>
            </w:r>
            <w:proofErr w:type="spellStart"/>
            <w:r w:rsidR="00B30C85" w:rsidRPr="00B30C85">
              <w:rPr>
                <w:rFonts w:ascii="Book Antiqua" w:hAnsi="Book Antiqua"/>
                <w:w w:val="105"/>
              </w:rPr>
              <w:t>riv</w:t>
            </w:r>
            <w:proofErr w:type="spellEnd"/>
            <w:r w:rsidR="00B30C85" w:rsidRPr="00B30C85">
              <w:rPr>
                <w:rFonts w:ascii="Book Antiqua" w:hAnsi="Book Antiqua"/>
                <w:w w:val="105"/>
              </w:rPr>
              <w:t xml:space="preserve"> 50 mg – ATC J05AJ03 – AIC 043195015</w:t>
            </w:r>
            <w:r w:rsidR="00B30C85">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r w:rsidR="00B30C85">
              <w:rPr>
                <w:rFonts w:ascii="Book Antiqua" w:hAnsi="Book Antiqua" w:cs="Tahoma"/>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EAE" w:rsidRDefault="00A84EAE" w:rsidP="00905314">
      <w:r>
        <w:separator/>
      </w:r>
    </w:p>
  </w:endnote>
  <w:endnote w:type="continuationSeparator" w:id="0">
    <w:p w:rsidR="00A84EAE" w:rsidRDefault="00A84EA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EAE" w:rsidRDefault="00A84EAE" w:rsidP="00905314">
      <w:r>
        <w:separator/>
      </w:r>
    </w:p>
  </w:footnote>
  <w:footnote w:type="continuationSeparator" w:id="0">
    <w:p w:rsidR="00A84EAE" w:rsidRDefault="00A84EA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105F2"/>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F66"/>
    <w:rsid w:val="0059029D"/>
    <w:rsid w:val="005A5070"/>
    <w:rsid w:val="005F50FB"/>
    <w:rsid w:val="00605003"/>
    <w:rsid w:val="00655750"/>
    <w:rsid w:val="00690DC2"/>
    <w:rsid w:val="006A1119"/>
    <w:rsid w:val="006A232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F6813"/>
    <w:rsid w:val="00A21E76"/>
    <w:rsid w:val="00A26363"/>
    <w:rsid w:val="00A631DE"/>
    <w:rsid w:val="00A729B8"/>
    <w:rsid w:val="00A73BFC"/>
    <w:rsid w:val="00A77E8B"/>
    <w:rsid w:val="00A84EAE"/>
    <w:rsid w:val="00A87098"/>
    <w:rsid w:val="00AB1212"/>
    <w:rsid w:val="00AB46FE"/>
    <w:rsid w:val="00AC1586"/>
    <w:rsid w:val="00AC631A"/>
    <w:rsid w:val="00AD11AB"/>
    <w:rsid w:val="00AD22C1"/>
    <w:rsid w:val="00AE074B"/>
    <w:rsid w:val="00AE31DC"/>
    <w:rsid w:val="00AF0378"/>
    <w:rsid w:val="00AF52A0"/>
    <w:rsid w:val="00B00636"/>
    <w:rsid w:val="00B30C85"/>
    <w:rsid w:val="00B410CF"/>
    <w:rsid w:val="00BA7F95"/>
    <w:rsid w:val="00BB7988"/>
    <w:rsid w:val="00BC2937"/>
    <w:rsid w:val="00BE6F99"/>
    <w:rsid w:val="00C01931"/>
    <w:rsid w:val="00C22136"/>
    <w:rsid w:val="00C23B9C"/>
    <w:rsid w:val="00C3046F"/>
    <w:rsid w:val="00C31647"/>
    <w:rsid w:val="00C51451"/>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CB7085"/>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4ED1368-CF90-453E-81CF-2C081BFD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15</TotalTime>
  <Pages>1</Pages>
  <Words>572</Words>
  <Characters>3262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25</cp:revision>
  <cp:lastPrinted>2022-06-14T08:52:00Z</cp:lastPrinted>
  <dcterms:created xsi:type="dcterms:W3CDTF">2023-05-04T10:29:00Z</dcterms:created>
  <dcterms:modified xsi:type="dcterms:W3CDTF">2024-12-17T11:58:00Z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