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9" w:rsidRDefault="006F37F9" w:rsidP="006F37F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285875" cy="638175"/>
            <wp:effectExtent l="19050" t="0" r="9525" b="0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F9" w:rsidRDefault="006F37F9" w:rsidP="006F37F9"/>
    <w:p w:rsidR="006F37F9" w:rsidRDefault="006F37F9" w:rsidP="006F37F9"/>
    <w:p w:rsidR="000B2F0A" w:rsidRPr="006F37F9" w:rsidRDefault="006F37F9" w:rsidP="006F37F9">
      <w:r>
        <w:t>Si comunica che l’Ambulatorio di Medicina dei viaggi e delle migrazioni resterà chiuso dal 21 al 25 agosto 2017.</w:t>
      </w:r>
    </w:p>
    <w:sectPr w:rsidR="000B2F0A" w:rsidRPr="006F37F9" w:rsidSect="000B2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37F9"/>
    <w:rsid w:val="000B2F0A"/>
    <w:rsid w:val="006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2</cp:revision>
  <dcterms:created xsi:type="dcterms:W3CDTF">2017-08-08T11:50:00Z</dcterms:created>
  <dcterms:modified xsi:type="dcterms:W3CDTF">2017-08-08T11:52:00Z</dcterms:modified>
</cp:coreProperties>
</file>