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E5491C">
      <w:pPr>
        <w:pStyle w:val="Nomeeindirizzo"/>
        <w:ind w:left="0"/>
        <w:jc w:val="both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6BF265E" w14:textId="77777777" w:rsidR="00A431C9" w:rsidRDefault="00A431C9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69626157" w14:textId="0F1EDCC8" w:rsidR="00DC53D5" w:rsidRDefault="00A431C9" w:rsidP="00DC53D5">
      <w:pPr>
        <w:pStyle w:val="Titolo1"/>
        <w:jc w:val="center"/>
        <w:rPr>
          <w:rFonts w:eastAsia="Times New Roman"/>
          <w:u w:val="single"/>
        </w:rPr>
      </w:pPr>
      <w:r w:rsidRPr="00495454">
        <w:rPr>
          <w:rFonts w:eastAsia="Times New Roman"/>
          <w:u w:val="single"/>
        </w:rPr>
        <w:t>COMUNICATO STAMPA</w:t>
      </w:r>
      <w:r w:rsidR="00DC53D5">
        <w:rPr>
          <w:rFonts w:eastAsia="Times New Roman"/>
          <w:u w:val="single"/>
        </w:rPr>
        <w:t xml:space="preserve"> </w:t>
      </w:r>
    </w:p>
    <w:p w14:paraId="2E08901E" w14:textId="77777777" w:rsidR="00DC53D5" w:rsidRPr="00DC53D5" w:rsidRDefault="00DC53D5" w:rsidP="00DC53D5">
      <w:pPr>
        <w:rPr>
          <w:lang w:eastAsia="en-US"/>
        </w:rPr>
      </w:pPr>
    </w:p>
    <w:p w14:paraId="78495D49" w14:textId="77777777" w:rsidR="00367629" w:rsidRPr="00367629" w:rsidRDefault="00367629" w:rsidP="00367629">
      <w:pPr>
        <w:pStyle w:val="Titolo1"/>
        <w:rPr>
          <w:rFonts w:eastAsia="Times New Roman"/>
        </w:rPr>
      </w:pPr>
      <w:r w:rsidRPr="00367629">
        <w:rPr>
          <w:rFonts w:eastAsia="Times New Roman"/>
        </w:rPr>
        <w:t>Un codice di condotta per prevenire episodi di violenza ai danni di lavoratrici e lavoratori della Sanità</w:t>
      </w:r>
    </w:p>
    <w:p w14:paraId="318CBBE5" w14:textId="77777777" w:rsidR="00367629" w:rsidRPr="00367629" w:rsidRDefault="00367629" w:rsidP="00367629">
      <w:pPr>
        <w:pStyle w:val="Titolo1"/>
        <w:rPr>
          <w:rFonts w:eastAsia="Times New Roman"/>
        </w:rPr>
      </w:pPr>
    </w:p>
    <w:p w14:paraId="7F111C20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i/>
          <w:iCs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i/>
          <w:iCs/>
          <w:color w:val="3C3C3B"/>
          <w:sz w:val="28"/>
          <w:szCs w:val="28"/>
        </w:rPr>
        <w:t>Il provvedimento adottato dalla ASL nella Giornata nazionale contro la violenza ai danni degli operatori sanitari</w:t>
      </w:r>
    </w:p>
    <w:p w14:paraId="4E70F2F5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5E257A3E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5ECF832C" w14:textId="55159194" w:rsid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b/>
          <w:bCs/>
          <w:i/>
          <w:iCs/>
          <w:color w:val="3C3C3B"/>
          <w:sz w:val="28"/>
          <w:szCs w:val="28"/>
        </w:rPr>
        <w:t>Bari, 12 marzo 2022</w:t>
      </w: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 - Gli operatori dei servizi sanitari presentano un rischio significativo di subire atti di violenza durante la propria attività lavorativa e nel 70 % dei casi le vittime delle aggressioni sono donne. La ASL di Bari nel corso del 2021 ha registrato 28 segnalazioni di violenza e aggressione ai danni degli operatori. Le denunce del personale – inviate alla Unità operativa Gestione Rischio Clinico, Sistema Qualità e Formazione – provengono per la maggior parte da ambulatori e uffici del distretto socio sanitario di Bari, seguito dal Dipartimento di dipendenze patologiche e dal Servizio psichiatrico diagnosi e cura.</w:t>
      </w:r>
    </w:p>
    <w:p w14:paraId="377EAFE3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59E82957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Si tratta di eventi che possono generare un problema di sicurezza delle cure e di gestione del rischio clinico, oltre che di sicurezza degli operatori in una visione integrata del rischio legato alle attività clinico assistenziali. Per questo la ASL di Bari ha adottato – a conferma dell’impegno costante nel garantire la sicurezza dei lavoratori – il primo Codice di condotta per prevenire le diverse situazioni di rischio. Un atto formale in una data simbolica – il 12 marzo – in cui ricorre la Giornata nazionale contro la violenza ai danni degli operatori sanitari. </w:t>
      </w:r>
    </w:p>
    <w:p w14:paraId="3A86E033" w14:textId="24DF65F6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color w:val="3C3C3B"/>
          <w:sz w:val="28"/>
          <w:szCs w:val="28"/>
        </w:rPr>
        <w:lastRenderedPageBreak/>
        <w:t xml:space="preserve">“La priorità è il benessere aziendale - rimarca il direttore generale della ASL </w:t>
      </w:r>
      <w:r w:rsidRPr="00367629">
        <w:rPr>
          <w:rFonts w:ascii="Calibri" w:eastAsia="Times New Roman" w:hAnsi="Calibri" w:cs="Calibri"/>
          <w:b/>
          <w:bCs/>
          <w:color w:val="3C3C3B"/>
          <w:sz w:val="28"/>
          <w:szCs w:val="28"/>
        </w:rPr>
        <w:t>Antonio Sanguedolce</w:t>
      </w: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 -  quindi tolleranza zero verso atti di violenza, fisica o verbale. L’approvazione del Codice di Condotta – aggiunge - è una delle azioni attese dal Piano azioni positive 2021/2023 ed è nello stesso tempo uno dei tanti strumenti impiegati dall’azienda per favorire il benessere organizzativo che viene incentivato anche da investimenti in progetti strutturali finalizzati a migliorare comfort e accoglienza dei servizi e delle strutture sanitarie”. </w:t>
      </w:r>
    </w:p>
    <w:p w14:paraId="6353C616" w14:textId="77777777" w:rsidR="00367629" w:rsidRP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15C1D368" w14:textId="77777777" w:rsidR="0036762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Il documento approvato è il Codice di condotta per la tutela della dignità delle lavoratrici e dei lavoratori, la prevenzione del mobbing, il contrasto alle molestie, violenza e discriminazioni in ambito lavorativo ed è stato promosso da Area del personale, Gestione Rischio Clinico, Sistema Qualità e Formazione  e Comitato unico di Garanzia (CUG). </w:t>
      </w:r>
    </w:p>
    <w:p w14:paraId="6F031789" w14:textId="0899A7D3" w:rsidR="00B01D3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Il codice istituisce per la prima volta </w:t>
      </w:r>
      <w:r>
        <w:rPr>
          <w:rFonts w:ascii="Calibri" w:eastAsia="Times New Roman" w:hAnsi="Calibri" w:cs="Calibri"/>
          <w:color w:val="3C3C3B"/>
          <w:sz w:val="28"/>
          <w:szCs w:val="28"/>
        </w:rPr>
        <w:t>il</w:t>
      </w:r>
      <w:r w:rsidRPr="00367629">
        <w:rPr>
          <w:rFonts w:ascii="Calibri" w:eastAsia="Times New Roman" w:hAnsi="Calibri" w:cs="Calibri"/>
          <w:color w:val="3C3C3B"/>
          <w:sz w:val="28"/>
          <w:szCs w:val="28"/>
        </w:rPr>
        <w:t xml:space="preserve"> Nucleo di Ascolto che – mediante la figura del consigliere o della consigliera individuati da Direzione generale e </w:t>
      </w:r>
      <w:r>
        <w:rPr>
          <w:rFonts w:ascii="Calibri" w:eastAsia="Times New Roman" w:hAnsi="Calibri" w:cs="Calibri"/>
          <w:color w:val="3C3C3B"/>
          <w:sz w:val="28"/>
          <w:szCs w:val="28"/>
        </w:rPr>
        <w:t>C</w:t>
      </w:r>
      <w:r w:rsidRPr="00367629">
        <w:rPr>
          <w:rFonts w:ascii="Calibri" w:eastAsia="Times New Roman" w:hAnsi="Calibri" w:cs="Calibri"/>
          <w:color w:val="3C3C3B"/>
          <w:sz w:val="28"/>
          <w:szCs w:val="28"/>
        </w:rPr>
        <w:t>ollegio di direzione - accoglie le  segnalazioni di disagio e malessere del personale, ascolta lavoratrici e lavoratori vittime di comportamenti molesti, violenti e discriminatori e fornisce supporto, orientamento ed informazione a tutte le persone che, a qualunque titolo, operano all’interno dell’Azienda. Infine il codice comprende indicazioni per l’identificazione dei rischi durante le attività lavorative e per l’adozione di iniziative e programmi volti a prevenire gli atti di violenza e/o attenuarne le conseguenze negative.</w:t>
      </w:r>
    </w:p>
    <w:p w14:paraId="1E89AFC5" w14:textId="77777777" w:rsidR="00367629" w:rsidRPr="00B01D39" w:rsidRDefault="00367629" w:rsidP="0036762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14:paraId="36CAAD6B" w14:textId="0EEAC50E" w:rsidR="009264D7" w:rsidRDefault="009264D7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_____________________________</w:t>
      </w:r>
    </w:p>
    <w:p w14:paraId="186BA263" w14:textId="77777777" w:rsidR="009264D7" w:rsidRDefault="009264D7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Valentina Marzo</w:t>
      </w:r>
    </w:p>
    <w:p w14:paraId="74417280" w14:textId="1348DE74" w:rsidR="009264D7" w:rsidRDefault="00AC75FA" w:rsidP="009264D7">
      <w:pPr>
        <w:shd w:val="clear" w:color="auto" w:fill="FDFDFD"/>
        <w:rPr>
          <w:rFonts w:ascii="Calibri" w:eastAsia="Times New Roman" w:hAnsi="Calibri" w:cs="Calibri"/>
          <w:color w:val="3C3C3B"/>
          <w:sz w:val="28"/>
          <w:szCs w:val="28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Addetta stampa</w:t>
      </w:r>
      <w:r w:rsidR="009264D7">
        <w:rPr>
          <w:rFonts w:ascii="Calibri" w:eastAsia="Times New Roman" w:hAnsi="Calibri" w:cs="Calibri"/>
          <w:color w:val="3C3C3B"/>
          <w:sz w:val="28"/>
          <w:szCs w:val="28"/>
        </w:rPr>
        <w:t xml:space="preserve"> ASL Bari</w:t>
      </w:r>
    </w:p>
    <w:p w14:paraId="6D8ABA1E" w14:textId="0A07A98E" w:rsidR="00AC75FA" w:rsidRDefault="00AC75FA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Informazione e Comunicazione</w:t>
      </w:r>
    </w:p>
    <w:p w14:paraId="0DD27DBB" w14:textId="7A1FC56B" w:rsidR="009264D7" w:rsidRDefault="003B4E4B" w:rsidP="009264D7">
      <w:pPr>
        <w:shd w:val="clear" w:color="auto" w:fill="FDFDFD"/>
        <w:spacing w:line="276" w:lineRule="atLeast"/>
        <w:rPr>
          <w:rStyle w:val="Collegamentoipertestuale"/>
          <w:rFonts w:ascii="Calibri" w:eastAsia="Times New Roman" w:hAnsi="Calibri" w:cs="Calibri"/>
          <w:color w:val="00008B"/>
          <w:sz w:val="28"/>
          <w:szCs w:val="28"/>
        </w:rPr>
      </w:pPr>
      <w:hyperlink r:id="rId10" w:tgtFrame="_blank" w:history="1">
        <w:r w:rsidR="009264D7">
          <w:rPr>
            <w:rStyle w:val="Collegamentoipertestuale"/>
            <w:rFonts w:ascii="Calibri" w:eastAsia="Times New Roman" w:hAnsi="Calibri" w:cs="Calibri"/>
            <w:color w:val="00008B"/>
            <w:sz w:val="28"/>
            <w:szCs w:val="28"/>
          </w:rPr>
          <w:t>Valentina.marzo@asl.bari.it</w:t>
        </w:r>
      </w:hyperlink>
    </w:p>
    <w:p w14:paraId="3218A71F" w14:textId="5FA6794F" w:rsidR="00B83CE2" w:rsidRPr="00DC53D5" w:rsidRDefault="00B83CE2" w:rsidP="00DC53D5">
      <w:pPr>
        <w:shd w:val="clear" w:color="auto" w:fill="FDFDFD"/>
        <w:spacing w:line="276" w:lineRule="atLeast"/>
        <w:rPr>
          <w:rFonts w:ascii="Calibri" w:eastAsia="Times New Roman" w:hAnsi="Calibri" w:cs="Calibri"/>
          <w:color w:val="00008B"/>
          <w:sz w:val="28"/>
          <w:szCs w:val="28"/>
          <w:u w:val="single"/>
        </w:rPr>
      </w:pPr>
    </w:p>
    <w:p w14:paraId="28B9B2EA" w14:textId="77777777" w:rsidR="00B83CE2" w:rsidRDefault="00B83CE2" w:rsidP="00B83CE2"/>
    <w:p w14:paraId="77DFD8EC" w14:textId="77777777" w:rsidR="00330FF1" w:rsidRPr="00DC5608" w:rsidRDefault="00330FF1" w:rsidP="00330FF1">
      <w:pPr>
        <w:jc w:val="both"/>
        <w:rPr>
          <w:b/>
          <w:bCs/>
        </w:rPr>
      </w:pPr>
    </w:p>
    <w:p w14:paraId="6191D842" w14:textId="77777777" w:rsidR="00330FF1" w:rsidRPr="00DC5608" w:rsidRDefault="00330FF1" w:rsidP="00330FF1">
      <w:pPr>
        <w:spacing w:line="256" w:lineRule="auto"/>
        <w:rPr>
          <w:rFonts w:eastAsia="Times New Roman" w:cs="Calibri"/>
        </w:rPr>
      </w:pPr>
      <w:r w:rsidRPr="00DC5608">
        <w:rPr>
          <w:rFonts w:eastAsia="Times New Roman" w:cs="Calibri"/>
        </w:rPr>
        <w:t> </w:t>
      </w:r>
    </w:p>
    <w:p w14:paraId="33224600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44E448AA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0A2D56C3" w14:textId="2726063F" w:rsidR="007E24B1" w:rsidRPr="007E24B1" w:rsidRDefault="007E24B1" w:rsidP="00851755">
      <w:pPr>
        <w:pStyle w:val="Corpoletter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88D7" w14:textId="77777777" w:rsidR="003B4E4B" w:rsidRDefault="003B4E4B" w:rsidP="00905314">
      <w:r>
        <w:separator/>
      </w:r>
    </w:p>
  </w:endnote>
  <w:endnote w:type="continuationSeparator" w:id="0">
    <w:p w14:paraId="2DAE0FC3" w14:textId="77777777" w:rsidR="003B4E4B" w:rsidRDefault="003B4E4B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3B4E4B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3B4E4B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F562" w14:textId="77777777" w:rsidR="003B4E4B" w:rsidRDefault="003B4E4B" w:rsidP="00905314">
      <w:r>
        <w:separator/>
      </w:r>
    </w:p>
  </w:footnote>
  <w:footnote w:type="continuationSeparator" w:id="0">
    <w:p w14:paraId="109857DD" w14:textId="77777777" w:rsidR="003B4E4B" w:rsidRDefault="003B4E4B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3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024544AC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278"/>
    <w:multiLevelType w:val="hybridMultilevel"/>
    <w:tmpl w:val="20E2F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1FB"/>
    <w:multiLevelType w:val="hybridMultilevel"/>
    <w:tmpl w:val="84869426"/>
    <w:lvl w:ilvl="0" w:tplc="A3403C88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50C7"/>
    <w:rsid w:val="00005E75"/>
    <w:rsid w:val="00025C87"/>
    <w:rsid w:val="00026611"/>
    <w:rsid w:val="0003778B"/>
    <w:rsid w:val="00047E9C"/>
    <w:rsid w:val="00051B77"/>
    <w:rsid w:val="00051FCE"/>
    <w:rsid w:val="00055545"/>
    <w:rsid w:val="000631E2"/>
    <w:rsid w:val="00073662"/>
    <w:rsid w:val="0007782C"/>
    <w:rsid w:val="00080999"/>
    <w:rsid w:val="000817C3"/>
    <w:rsid w:val="00085222"/>
    <w:rsid w:val="000935DD"/>
    <w:rsid w:val="00096173"/>
    <w:rsid w:val="000A1ABE"/>
    <w:rsid w:val="000B335F"/>
    <w:rsid w:val="000B4A41"/>
    <w:rsid w:val="000B55B8"/>
    <w:rsid w:val="000C10BB"/>
    <w:rsid w:val="000C219D"/>
    <w:rsid w:val="000C264C"/>
    <w:rsid w:val="000D3B1B"/>
    <w:rsid w:val="000D5737"/>
    <w:rsid w:val="000E47D2"/>
    <w:rsid w:val="000E71D1"/>
    <w:rsid w:val="0010310A"/>
    <w:rsid w:val="00111F67"/>
    <w:rsid w:val="001273C3"/>
    <w:rsid w:val="001276E9"/>
    <w:rsid w:val="0014025A"/>
    <w:rsid w:val="001544B2"/>
    <w:rsid w:val="00174C28"/>
    <w:rsid w:val="0018329B"/>
    <w:rsid w:val="0018493E"/>
    <w:rsid w:val="00191265"/>
    <w:rsid w:val="00196C12"/>
    <w:rsid w:val="001A1CF9"/>
    <w:rsid w:val="001A2DF8"/>
    <w:rsid w:val="001B340D"/>
    <w:rsid w:val="001C2D43"/>
    <w:rsid w:val="001C4D18"/>
    <w:rsid w:val="001D2704"/>
    <w:rsid w:val="001D6C68"/>
    <w:rsid w:val="001D7AE3"/>
    <w:rsid w:val="001E46B0"/>
    <w:rsid w:val="001F0C56"/>
    <w:rsid w:val="001F1F2E"/>
    <w:rsid w:val="001F5D5C"/>
    <w:rsid w:val="00206AB3"/>
    <w:rsid w:val="0021625D"/>
    <w:rsid w:val="00224EA9"/>
    <w:rsid w:val="00234674"/>
    <w:rsid w:val="00243382"/>
    <w:rsid w:val="0028544F"/>
    <w:rsid w:val="002926A8"/>
    <w:rsid w:val="0029657D"/>
    <w:rsid w:val="002966DD"/>
    <w:rsid w:val="002A03A9"/>
    <w:rsid w:val="002A4AC8"/>
    <w:rsid w:val="002A5909"/>
    <w:rsid w:val="002E2159"/>
    <w:rsid w:val="002E3105"/>
    <w:rsid w:val="002E551D"/>
    <w:rsid w:val="002E59E8"/>
    <w:rsid w:val="002E7335"/>
    <w:rsid w:val="002F1394"/>
    <w:rsid w:val="0030484C"/>
    <w:rsid w:val="00315F8B"/>
    <w:rsid w:val="0032244B"/>
    <w:rsid w:val="0032440C"/>
    <w:rsid w:val="00330FF1"/>
    <w:rsid w:val="00331819"/>
    <w:rsid w:val="003343EF"/>
    <w:rsid w:val="00362E52"/>
    <w:rsid w:val="003644C8"/>
    <w:rsid w:val="00365705"/>
    <w:rsid w:val="00367629"/>
    <w:rsid w:val="00391454"/>
    <w:rsid w:val="00392F5A"/>
    <w:rsid w:val="00395090"/>
    <w:rsid w:val="003A7FFD"/>
    <w:rsid w:val="003B3D0E"/>
    <w:rsid w:val="003B4E4B"/>
    <w:rsid w:val="003C359A"/>
    <w:rsid w:val="003D2F9C"/>
    <w:rsid w:val="003E6C2E"/>
    <w:rsid w:val="00410789"/>
    <w:rsid w:val="0042112D"/>
    <w:rsid w:val="004374B0"/>
    <w:rsid w:val="004433C6"/>
    <w:rsid w:val="004445C8"/>
    <w:rsid w:val="00444FC5"/>
    <w:rsid w:val="00450A67"/>
    <w:rsid w:val="004550F4"/>
    <w:rsid w:val="00456007"/>
    <w:rsid w:val="00473CE4"/>
    <w:rsid w:val="00483D23"/>
    <w:rsid w:val="00491598"/>
    <w:rsid w:val="00495454"/>
    <w:rsid w:val="004A51BC"/>
    <w:rsid w:val="004B2C75"/>
    <w:rsid w:val="004B5776"/>
    <w:rsid w:val="004C0A4B"/>
    <w:rsid w:val="004C1095"/>
    <w:rsid w:val="004C4F2E"/>
    <w:rsid w:val="004C586E"/>
    <w:rsid w:val="004D1C3D"/>
    <w:rsid w:val="004D29AE"/>
    <w:rsid w:val="004E146F"/>
    <w:rsid w:val="004E47F3"/>
    <w:rsid w:val="004F73C6"/>
    <w:rsid w:val="005009D5"/>
    <w:rsid w:val="0050128F"/>
    <w:rsid w:val="00502992"/>
    <w:rsid w:val="00504052"/>
    <w:rsid w:val="0051053E"/>
    <w:rsid w:val="0051759B"/>
    <w:rsid w:val="00521C20"/>
    <w:rsid w:val="00523D30"/>
    <w:rsid w:val="0052419B"/>
    <w:rsid w:val="00531410"/>
    <w:rsid w:val="0054143F"/>
    <w:rsid w:val="00547751"/>
    <w:rsid w:val="00552545"/>
    <w:rsid w:val="00552840"/>
    <w:rsid w:val="00555C96"/>
    <w:rsid w:val="00566BC4"/>
    <w:rsid w:val="0057664E"/>
    <w:rsid w:val="00580193"/>
    <w:rsid w:val="00590ED2"/>
    <w:rsid w:val="005A412A"/>
    <w:rsid w:val="005A7969"/>
    <w:rsid w:val="005B2725"/>
    <w:rsid w:val="005C23F6"/>
    <w:rsid w:val="005C646D"/>
    <w:rsid w:val="005C67E5"/>
    <w:rsid w:val="005D7F58"/>
    <w:rsid w:val="005F13CA"/>
    <w:rsid w:val="005F3DDB"/>
    <w:rsid w:val="005F7640"/>
    <w:rsid w:val="006058E6"/>
    <w:rsid w:val="00614291"/>
    <w:rsid w:val="00624843"/>
    <w:rsid w:val="00640C6C"/>
    <w:rsid w:val="00642B3C"/>
    <w:rsid w:val="00647EA6"/>
    <w:rsid w:val="00653608"/>
    <w:rsid w:val="00657534"/>
    <w:rsid w:val="006600DB"/>
    <w:rsid w:val="006628B0"/>
    <w:rsid w:val="00673D39"/>
    <w:rsid w:val="00682714"/>
    <w:rsid w:val="00693261"/>
    <w:rsid w:val="006A2321"/>
    <w:rsid w:val="006A2871"/>
    <w:rsid w:val="006A464C"/>
    <w:rsid w:val="006A5C3F"/>
    <w:rsid w:val="006B08C3"/>
    <w:rsid w:val="006B3FDE"/>
    <w:rsid w:val="006D33E3"/>
    <w:rsid w:val="006D640A"/>
    <w:rsid w:val="006E3AAF"/>
    <w:rsid w:val="006E418B"/>
    <w:rsid w:val="006F42A1"/>
    <w:rsid w:val="006F738C"/>
    <w:rsid w:val="00700A41"/>
    <w:rsid w:val="00713D0A"/>
    <w:rsid w:val="00714D3C"/>
    <w:rsid w:val="00715F1D"/>
    <w:rsid w:val="007315A8"/>
    <w:rsid w:val="00732F81"/>
    <w:rsid w:val="007475A5"/>
    <w:rsid w:val="007560C1"/>
    <w:rsid w:val="00762621"/>
    <w:rsid w:val="0076496B"/>
    <w:rsid w:val="007704EA"/>
    <w:rsid w:val="007807E4"/>
    <w:rsid w:val="00787EC0"/>
    <w:rsid w:val="00792C58"/>
    <w:rsid w:val="007A5265"/>
    <w:rsid w:val="007A5EB6"/>
    <w:rsid w:val="007B28F5"/>
    <w:rsid w:val="007D5420"/>
    <w:rsid w:val="007E24B1"/>
    <w:rsid w:val="00810A54"/>
    <w:rsid w:val="00811712"/>
    <w:rsid w:val="00817A9B"/>
    <w:rsid w:val="008202EC"/>
    <w:rsid w:val="008209FC"/>
    <w:rsid w:val="00833EF3"/>
    <w:rsid w:val="008356A1"/>
    <w:rsid w:val="00851755"/>
    <w:rsid w:val="00853564"/>
    <w:rsid w:val="0086111D"/>
    <w:rsid w:val="008617C5"/>
    <w:rsid w:val="0086717D"/>
    <w:rsid w:val="00873EB9"/>
    <w:rsid w:val="00877F89"/>
    <w:rsid w:val="008973CF"/>
    <w:rsid w:val="008A1978"/>
    <w:rsid w:val="008A66AA"/>
    <w:rsid w:val="008A7088"/>
    <w:rsid w:val="008D42AB"/>
    <w:rsid w:val="008E44DB"/>
    <w:rsid w:val="008E5B71"/>
    <w:rsid w:val="00905314"/>
    <w:rsid w:val="009132B0"/>
    <w:rsid w:val="00913D56"/>
    <w:rsid w:val="00914740"/>
    <w:rsid w:val="00921CC3"/>
    <w:rsid w:val="00924E73"/>
    <w:rsid w:val="009264D7"/>
    <w:rsid w:val="0092700E"/>
    <w:rsid w:val="00933A2B"/>
    <w:rsid w:val="00935BC9"/>
    <w:rsid w:val="0094419D"/>
    <w:rsid w:val="00946514"/>
    <w:rsid w:val="00950445"/>
    <w:rsid w:val="00951D4A"/>
    <w:rsid w:val="00966F4E"/>
    <w:rsid w:val="009672C4"/>
    <w:rsid w:val="00977EED"/>
    <w:rsid w:val="00986D6A"/>
    <w:rsid w:val="00992FCF"/>
    <w:rsid w:val="0099450D"/>
    <w:rsid w:val="009977F6"/>
    <w:rsid w:val="009B29AA"/>
    <w:rsid w:val="009B3667"/>
    <w:rsid w:val="009C428C"/>
    <w:rsid w:val="009C6757"/>
    <w:rsid w:val="009C7B4B"/>
    <w:rsid w:val="009D077A"/>
    <w:rsid w:val="009D0E0E"/>
    <w:rsid w:val="009D4262"/>
    <w:rsid w:val="009E2E77"/>
    <w:rsid w:val="009E66A7"/>
    <w:rsid w:val="009E7DB6"/>
    <w:rsid w:val="009F49A3"/>
    <w:rsid w:val="00A2063D"/>
    <w:rsid w:val="00A21B59"/>
    <w:rsid w:val="00A23108"/>
    <w:rsid w:val="00A255F7"/>
    <w:rsid w:val="00A26363"/>
    <w:rsid w:val="00A274FE"/>
    <w:rsid w:val="00A35E6A"/>
    <w:rsid w:val="00A431C9"/>
    <w:rsid w:val="00A47439"/>
    <w:rsid w:val="00A562DF"/>
    <w:rsid w:val="00A60356"/>
    <w:rsid w:val="00A63464"/>
    <w:rsid w:val="00A70B41"/>
    <w:rsid w:val="00A740C7"/>
    <w:rsid w:val="00A77CE2"/>
    <w:rsid w:val="00A87B3A"/>
    <w:rsid w:val="00A913BF"/>
    <w:rsid w:val="00A92C21"/>
    <w:rsid w:val="00A958D6"/>
    <w:rsid w:val="00AB1212"/>
    <w:rsid w:val="00AB5D61"/>
    <w:rsid w:val="00AC130A"/>
    <w:rsid w:val="00AC69AE"/>
    <w:rsid w:val="00AC75FA"/>
    <w:rsid w:val="00AE0D51"/>
    <w:rsid w:val="00AE1EC8"/>
    <w:rsid w:val="00AF3C93"/>
    <w:rsid w:val="00B01D39"/>
    <w:rsid w:val="00B10279"/>
    <w:rsid w:val="00B11A6E"/>
    <w:rsid w:val="00B20F93"/>
    <w:rsid w:val="00B22B01"/>
    <w:rsid w:val="00B25FF4"/>
    <w:rsid w:val="00B26375"/>
    <w:rsid w:val="00B304A8"/>
    <w:rsid w:val="00B31272"/>
    <w:rsid w:val="00B32052"/>
    <w:rsid w:val="00B33550"/>
    <w:rsid w:val="00B366EA"/>
    <w:rsid w:val="00B37F9C"/>
    <w:rsid w:val="00B40485"/>
    <w:rsid w:val="00B467B4"/>
    <w:rsid w:val="00B557E8"/>
    <w:rsid w:val="00B63627"/>
    <w:rsid w:val="00B776D2"/>
    <w:rsid w:val="00B83CE2"/>
    <w:rsid w:val="00B93DAD"/>
    <w:rsid w:val="00BA2EB2"/>
    <w:rsid w:val="00BA4572"/>
    <w:rsid w:val="00BA5CDF"/>
    <w:rsid w:val="00BA7F95"/>
    <w:rsid w:val="00BB3AB7"/>
    <w:rsid w:val="00BB4A5D"/>
    <w:rsid w:val="00BC1DFA"/>
    <w:rsid w:val="00BD0154"/>
    <w:rsid w:val="00BD2B10"/>
    <w:rsid w:val="00BD7946"/>
    <w:rsid w:val="00BE4815"/>
    <w:rsid w:val="00C01337"/>
    <w:rsid w:val="00C07007"/>
    <w:rsid w:val="00C12317"/>
    <w:rsid w:val="00C2262E"/>
    <w:rsid w:val="00C2354F"/>
    <w:rsid w:val="00C2459E"/>
    <w:rsid w:val="00C252B9"/>
    <w:rsid w:val="00C31B21"/>
    <w:rsid w:val="00C3570A"/>
    <w:rsid w:val="00C36010"/>
    <w:rsid w:val="00C41336"/>
    <w:rsid w:val="00C45379"/>
    <w:rsid w:val="00C4585A"/>
    <w:rsid w:val="00C64044"/>
    <w:rsid w:val="00C73929"/>
    <w:rsid w:val="00C83766"/>
    <w:rsid w:val="00C9428B"/>
    <w:rsid w:val="00CA5042"/>
    <w:rsid w:val="00CA7DC7"/>
    <w:rsid w:val="00CC0393"/>
    <w:rsid w:val="00CC44E2"/>
    <w:rsid w:val="00CD5B76"/>
    <w:rsid w:val="00D01B53"/>
    <w:rsid w:val="00D14F97"/>
    <w:rsid w:val="00D169D1"/>
    <w:rsid w:val="00D46B3A"/>
    <w:rsid w:val="00D51C0B"/>
    <w:rsid w:val="00D555ED"/>
    <w:rsid w:val="00D6578F"/>
    <w:rsid w:val="00D800AC"/>
    <w:rsid w:val="00D8193E"/>
    <w:rsid w:val="00D821C3"/>
    <w:rsid w:val="00D83B3F"/>
    <w:rsid w:val="00D97594"/>
    <w:rsid w:val="00DA2832"/>
    <w:rsid w:val="00DA4014"/>
    <w:rsid w:val="00DB6E73"/>
    <w:rsid w:val="00DC0726"/>
    <w:rsid w:val="00DC4FB8"/>
    <w:rsid w:val="00DC53D5"/>
    <w:rsid w:val="00DC5608"/>
    <w:rsid w:val="00DD2D79"/>
    <w:rsid w:val="00DD49FD"/>
    <w:rsid w:val="00DD5041"/>
    <w:rsid w:val="00DF0DCB"/>
    <w:rsid w:val="00E04AF3"/>
    <w:rsid w:val="00E23E15"/>
    <w:rsid w:val="00E30DC3"/>
    <w:rsid w:val="00E331AE"/>
    <w:rsid w:val="00E41B64"/>
    <w:rsid w:val="00E51266"/>
    <w:rsid w:val="00E5491C"/>
    <w:rsid w:val="00E5767E"/>
    <w:rsid w:val="00E65A7E"/>
    <w:rsid w:val="00E81C3E"/>
    <w:rsid w:val="00E86151"/>
    <w:rsid w:val="00E93048"/>
    <w:rsid w:val="00EA4EAB"/>
    <w:rsid w:val="00EB5881"/>
    <w:rsid w:val="00EC25FF"/>
    <w:rsid w:val="00ED4933"/>
    <w:rsid w:val="00EE203D"/>
    <w:rsid w:val="00EE275B"/>
    <w:rsid w:val="00EF2520"/>
    <w:rsid w:val="00F04642"/>
    <w:rsid w:val="00F161A1"/>
    <w:rsid w:val="00F2153E"/>
    <w:rsid w:val="00F23419"/>
    <w:rsid w:val="00F32D76"/>
    <w:rsid w:val="00F375AB"/>
    <w:rsid w:val="00F37929"/>
    <w:rsid w:val="00F44214"/>
    <w:rsid w:val="00F450A4"/>
    <w:rsid w:val="00F71E00"/>
    <w:rsid w:val="00F72903"/>
    <w:rsid w:val="00F7444C"/>
    <w:rsid w:val="00FB3B34"/>
    <w:rsid w:val="00FC01D9"/>
    <w:rsid w:val="00FC70CD"/>
    <w:rsid w:val="00FD16A9"/>
    <w:rsid w:val="00FD3910"/>
    <w:rsid w:val="00FE18F8"/>
    <w:rsid w:val="00FE606F"/>
    <w:rsid w:val="00FE6BAB"/>
    <w:rsid w:val="00FF1C17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28F5"/>
    <w:rPr>
      <w:i/>
      <w:iCs/>
    </w:rPr>
  </w:style>
  <w:style w:type="character" w:styleId="Enfasigrassetto">
    <w:name w:val="Strong"/>
    <w:basedOn w:val="Carpredefinitoparagrafo"/>
    <w:uiPriority w:val="22"/>
    <w:qFormat/>
    <w:rsid w:val="007B28F5"/>
    <w:rPr>
      <w:b/>
      <w:bCs/>
    </w:rPr>
  </w:style>
  <w:style w:type="paragraph" w:customStyle="1" w:styleId="etichette">
    <w:name w:val="etichette"/>
    <w:basedOn w:val="Normale"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0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2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886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99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5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8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20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1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79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748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40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834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3701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243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611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87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8619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435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91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561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70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37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BCFF1-332E-49AB-BDD6-1E35062B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Carlo Bonini</cp:lastModifiedBy>
  <cp:revision>2</cp:revision>
  <cp:lastPrinted>2021-11-22T17:03:00Z</cp:lastPrinted>
  <dcterms:created xsi:type="dcterms:W3CDTF">2022-03-12T08:10:00Z</dcterms:created>
  <dcterms:modified xsi:type="dcterms:W3CDTF">2022-03-12T08:10:00Z</dcterms:modified>
</cp:coreProperties>
</file>