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A324"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23D344EB"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B079E9E"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E5D1CE4"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052A3CA9"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4065CD2D" w14:textId="380A4A1E" w:rsidR="00BA5CDF" w:rsidRDefault="008973CF" w:rsidP="008973CF">
      <w:pPr>
        <w:pStyle w:val="Corpolettera"/>
        <w:spacing w:line="276" w:lineRule="auto"/>
        <w:jc w:val="center"/>
        <w:rPr>
          <w:b/>
          <w:sz w:val="32"/>
          <w:szCs w:val="32"/>
          <w:u w:val="single"/>
        </w:rPr>
      </w:pPr>
      <w:r w:rsidRPr="008973CF">
        <w:rPr>
          <w:b/>
          <w:sz w:val="32"/>
          <w:szCs w:val="32"/>
          <w:u w:val="single"/>
        </w:rPr>
        <w:t>COMUNICATO STAMPA</w:t>
      </w:r>
    </w:p>
    <w:p w14:paraId="7DCA37A9" w14:textId="51C65BA2" w:rsidR="00716899" w:rsidRDefault="00716899" w:rsidP="008973CF">
      <w:pPr>
        <w:pStyle w:val="Corpolettera"/>
        <w:spacing w:line="276" w:lineRule="auto"/>
        <w:jc w:val="center"/>
        <w:rPr>
          <w:b/>
          <w:sz w:val="32"/>
          <w:szCs w:val="32"/>
          <w:u w:val="single"/>
        </w:rPr>
      </w:pPr>
    </w:p>
    <w:p w14:paraId="41B63ED4" w14:textId="131ADF41" w:rsidR="00716899" w:rsidRDefault="00716899" w:rsidP="00716899">
      <w:pPr>
        <w:pStyle w:val="Corpolettera"/>
        <w:spacing w:line="276" w:lineRule="auto"/>
        <w:rPr>
          <w:bCs/>
          <w:sz w:val="32"/>
          <w:szCs w:val="32"/>
        </w:rPr>
      </w:pPr>
      <w:r>
        <w:rPr>
          <w:bCs/>
          <w:sz w:val="32"/>
          <w:szCs w:val="32"/>
        </w:rPr>
        <w:t xml:space="preserve">Vaccinazioni anche a Natale: più di 600 dosi in tre ore nell’hub di Sammichele </w:t>
      </w:r>
    </w:p>
    <w:p w14:paraId="08F389F9" w14:textId="0200C245" w:rsidR="00716899" w:rsidRDefault="00716899" w:rsidP="00716899">
      <w:pPr>
        <w:pStyle w:val="Corpolettera"/>
        <w:spacing w:line="276" w:lineRule="auto"/>
        <w:rPr>
          <w:bCs/>
          <w:sz w:val="32"/>
          <w:szCs w:val="32"/>
        </w:rPr>
      </w:pPr>
    </w:p>
    <w:p w14:paraId="72297601" w14:textId="0435CD77" w:rsidR="00716899" w:rsidRPr="00716899" w:rsidRDefault="00716899" w:rsidP="00716899">
      <w:pPr>
        <w:pStyle w:val="Corpolettera"/>
        <w:spacing w:line="276" w:lineRule="auto"/>
        <w:rPr>
          <w:bCs/>
          <w:sz w:val="32"/>
          <w:szCs w:val="32"/>
        </w:rPr>
      </w:pPr>
      <w:proofErr w:type="spellStart"/>
      <w:r>
        <w:rPr>
          <w:bCs/>
          <w:sz w:val="32"/>
          <w:szCs w:val="32"/>
        </w:rPr>
        <w:t>Lagravinese</w:t>
      </w:r>
      <w:proofErr w:type="spellEnd"/>
      <w:r>
        <w:rPr>
          <w:bCs/>
          <w:sz w:val="32"/>
          <w:szCs w:val="32"/>
        </w:rPr>
        <w:t>: “Vaccinare più gente possibile in tempi brevi”</w:t>
      </w:r>
    </w:p>
    <w:p w14:paraId="67E159EE" w14:textId="4B43E4EA" w:rsidR="00415DF4" w:rsidRDefault="00415DF4" w:rsidP="008973CF">
      <w:pPr>
        <w:pStyle w:val="Corpolettera"/>
        <w:spacing w:line="276" w:lineRule="auto"/>
        <w:jc w:val="center"/>
        <w:rPr>
          <w:b/>
          <w:sz w:val="32"/>
          <w:szCs w:val="32"/>
          <w:u w:val="single"/>
        </w:rPr>
      </w:pPr>
    </w:p>
    <w:p w14:paraId="06B1BC9A" w14:textId="6B9D2062" w:rsidR="00415DF4" w:rsidRDefault="00415DF4" w:rsidP="008973CF">
      <w:pPr>
        <w:pStyle w:val="Corpolettera"/>
        <w:spacing w:line="276" w:lineRule="auto"/>
        <w:jc w:val="center"/>
        <w:rPr>
          <w:b/>
          <w:sz w:val="32"/>
          <w:szCs w:val="32"/>
          <w:u w:val="single"/>
        </w:rPr>
      </w:pPr>
    </w:p>
    <w:p w14:paraId="1F2EFF77" w14:textId="35ED99BC" w:rsidR="00D00FE4" w:rsidRDefault="00415DF4" w:rsidP="00415DF4">
      <w:pPr>
        <w:pStyle w:val="Corpolettera"/>
        <w:spacing w:line="276" w:lineRule="auto"/>
        <w:rPr>
          <w:bCs/>
          <w:sz w:val="28"/>
          <w:szCs w:val="28"/>
        </w:rPr>
      </w:pPr>
      <w:r w:rsidRPr="00415DF4">
        <w:rPr>
          <w:b/>
          <w:i/>
          <w:iCs/>
          <w:sz w:val="28"/>
          <w:szCs w:val="28"/>
        </w:rPr>
        <w:t>Bari, 25 dicembre 2021</w:t>
      </w:r>
      <w:r>
        <w:rPr>
          <w:bCs/>
          <w:sz w:val="28"/>
          <w:szCs w:val="28"/>
        </w:rPr>
        <w:t xml:space="preserve"> – La campagna vaccinale della ASL di Bari non si ferma, nemmeno </w:t>
      </w:r>
      <w:r w:rsidR="00716899">
        <w:rPr>
          <w:bCs/>
          <w:sz w:val="28"/>
          <w:szCs w:val="28"/>
        </w:rPr>
        <w:t xml:space="preserve">nel giorno di </w:t>
      </w:r>
      <w:r>
        <w:rPr>
          <w:bCs/>
          <w:sz w:val="28"/>
          <w:szCs w:val="28"/>
        </w:rPr>
        <w:t>Natale. Sono state più di 600 le vaccinazioni</w:t>
      </w:r>
      <w:r w:rsidR="00E23F20">
        <w:rPr>
          <w:bCs/>
          <w:sz w:val="28"/>
          <w:szCs w:val="28"/>
        </w:rPr>
        <w:t xml:space="preserve"> in tre ore</w:t>
      </w:r>
      <w:r>
        <w:rPr>
          <w:bCs/>
          <w:sz w:val="28"/>
          <w:szCs w:val="28"/>
        </w:rPr>
        <w:t xml:space="preserve"> eseguite questa mattina nell’hub di Sam</w:t>
      </w:r>
      <w:r w:rsidR="00D00FE4">
        <w:rPr>
          <w:bCs/>
          <w:sz w:val="28"/>
          <w:szCs w:val="28"/>
        </w:rPr>
        <w:t>michele</w:t>
      </w:r>
      <w:r w:rsidR="00716899">
        <w:rPr>
          <w:bCs/>
          <w:sz w:val="28"/>
          <w:szCs w:val="28"/>
        </w:rPr>
        <w:t xml:space="preserve"> di Bari</w:t>
      </w:r>
      <w:r w:rsidR="00D00FE4">
        <w:rPr>
          <w:bCs/>
          <w:sz w:val="28"/>
          <w:szCs w:val="28"/>
        </w:rPr>
        <w:t xml:space="preserve">, dove si è tenuto un Open day organizzato dal Dipartimento di prevenzione. </w:t>
      </w:r>
    </w:p>
    <w:p w14:paraId="0BF62107" w14:textId="269D6CFB" w:rsidR="00E23F20" w:rsidRDefault="00D00FE4" w:rsidP="00415DF4">
      <w:pPr>
        <w:pStyle w:val="Corpolettera"/>
        <w:spacing w:line="276" w:lineRule="auto"/>
        <w:rPr>
          <w:bCs/>
          <w:sz w:val="28"/>
          <w:szCs w:val="28"/>
        </w:rPr>
      </w:pPr>
      <w:r>
        <w:rPr>
          <w:bCs/>
          <w:sz w:val="28"/>
          <w:szCs w:val="28"/>
        </w:rPr>
        <w:t xml:space="preserve">“E’ necessario dare una disponibilità solidale ai cittadini che </w:t>
      </w:r>
      <w:r w:rsidR="00E23F20">
        <w:rPr>
          <w:bCs/>
          <w:sz w:val="28"/>
          <w:szCs w:val="28"/>
        </w:rPr>
        <w:t>non possono vaccinarsi durante la settimana – ha detto il direttore del Dip</w:t>
      </w:r>
      <w:r w:rsidR="00716899">
        <w:rPr>
          <w:bCs/>
          <w:sz w:val="28"/>
          <w:szCs w:val="28"/>
        </w:rPr>
        <w:t>a</w:t>
      </w:r>
      <w:r w:rsidR="00E23F20">
        <w:rPr>
          <w:bCs/>
          <w:sz w:val="28"/>
          <w:szCs w:val="28"/>
        </w:rPr>
        <w:t xml:space="preserve">rtimento di prevenzione della ASL di Bari, Domenico </w:t>
      </w:r>
      <w:proofErr w:type="spellStart"/>
      <w:r w:rsidR="00E23F20">
        <w:rPr>
          <w:bCs/>
          <w:sz w:val="28"/>
          <w:szCs w:val="28"/>
        </w:rPr>
        <w:t>Lagravinese</w:t>
      </w:r>
      <w:proofErr w:type="spellEnd"/>
      <w:r w:rsidR="00E23F20">
        <w:rPr>
          <w:bCs/>
          <w:sz w:val="28"/>
          <w:szCs w:val="28"/>
        </w:rPr>
        <w:t xml:space="preserve"> - il nostro obiettivo è quello di vaccinare il maggior numero di persone nel minor tempo possibile, specie per la fascia 30 – 55 anni</w:t>
      </w:r>
      <w:r w:rsidR="00716899">
        <w:rPr>
          <w:bCs/>
          <w:sz w:val="28"/>
          <w:szCs w:val="28"/>
        </w:rPr>
        <w:t>, ossia tutti q</w:t>
      </w:r>
      <w:r w:rsidR="00E23F20">
        <w:rPr>
          <w:bCs/>
          <w:sz w:val="28"/>
          <w:szCs w:val="28"/>
        </w:rPr>
        <w:t xml:space="preserve">uei soggetti che sono più esposti e possono portare a casa il virus. L’altro aspetto  - ha proseguito </w:t>
      </w:r>
      <w:proofErr w:type="spellStart"/>
      <w:r w:rsidR="00E23F20">
        <w:rPr>
          <w:bCs/>
          <w:sz w:val="28"/>
          <w:szCs w:val="28"/>
        </w:rPr>
        <w:t>Lagravinese</w:t>
      </w:r>
      <w:proofErr w:type="spellEnd"/>
      <w:r w:rsidR="00E23F20">
        <w:rPr>
          <w:bCs/>
          <w:sz w:val="28"/>
          <w:szCs w:val="28"/>
        </w:rPr>
        <w:t xml:space="preserve"> - è vaccinare i bambini sotto gli 11 anni ma anche e soprattutto i giovani dai 17 anni in poi che dal  27 dicembre – quindi durante le festività – potranno accedere agli hub per ricevere la terza somministrazione”.</w:t>
      </w:r>
    </w:p>
    <w:p w14:paraId="0A54D75F" w14:textId="74B36FBA" w:rsidR="00415DF4" w:rsidRDefault="00415DF4" w:rsidP="00E23F20">
      <w:pPr>
        <w:pStyle w:val="Corpolettera"/>
        <w:spacing w:line="276" w:lineRule="auto"/>
        <w:rPr>
          <w:bCs/>
          <w:sz w:val="28"/>
          <w:szCs w:val="28"/>
        </w:rPr>
      </w:pPr>
    </w:p>
    <w:p w14:paraId="22D22178" w14:textId="6CD47811" w:rsidR="00716899" w:rsidRDefault="00716899" w:rsidP="00E23F20">
      <w:pPr>
        <w:pStyle w:val="Corpolettera"/>
        <w:spacing w:line="276" w:lineRule="auto"/>
        <w:rPr>
          <w:b/>
          <w:sz w:val="32"/>
          <w:szCs w:val="32"/>
          <w:u w:val="single"/>
        </w:rPr>
      </w:pPr>
      <w:r>
        <w:rPr>
          <w:bCs/>
          <w:sz w:val="28"/>
          <w:szCs w:val="28"/>
        </w:rPr>
        <w:t xml:space="preserve">La campagna vaccinale in tutta la provincia di Bari prosegue spedita e negli ultimi sette giorni ha totalizzato più di 86mila dosi erogate, di cui 2341 sono state quelle eseguite il 24 dicembre, per un totale dall’inizio della campagna ad oggi di oltre 2 milioni e 400mila somministrazioni.  </w:t>
      </w:r>
    </w:p>
    <w:p w14:paraId="1CFB3001" w14:textId="6FE52FDB" w:rsidR="00415DF4" w:rsidRDefault="00415DF4" w:rsidP="008973CF">
      <w:pPr>
        <w:pStyle w:val="Corpolettera"/>
        <w:spacing w:line="276" w:lineRule="auto"/>
        <w:jc w:val="center"/>
        <w:rPr>
          <w:b/>
          <w:sz w:val="32"/>
          <w:szCs w:val="32"/>
          <w:u w:val="single"/>
        </w:rPr>
      </w:pPr>
    </w:p>
    <w:p w14:paraId="1C7D1084" w14:textId="77777777" w:rsidR="00702D7A" w:rsidRPr="00702D7A" w:rsidRDefault="00F94DEC" w:rsidP="00702D7A">
      <w:pPr>
        <w:shd w:val="clear" w:color="auto" w:fill="FFFFFF"/>
        <w:spacing w:after="160" w:line="235" w:lineRule="atLeast"/>
        <w:rPr>
          <w:rFonts w:ascii="Calibri" w:hAnsi="Calibri" w:cs="Calibri"/>
          <w:color w:val="000000"/>
          <w:sz w:val="22"/>
          <w:szCs w:val="22"/>
        </w:rPr>
      </w:pPr>
      <w:r>
        <w:rPr>
          <w:rFonts w:ascii="Calibri" w:hAnsi="Calibri" w:cs="Calibri"/>
          <w:color w:val="000000"/>
          <w:sz w:val="22"/>
          <w:szCs w:val="22"/>
        </w:rPr>
        <w:t> </w:t>
      </w:r>
    </w:p>
    <w:p w14:paraId="290A5BD5" w14:textId="2A03C578" w:rsidR="00A70C1A" w:rsidRDefault="00D00FE4" w:rsidP="009A1E25">
      <w:pPr>
        <w:pStyle w:val="Corpolettera"/>
        <w:spacing w:line="276" w:lineRule="auto"/>
        <w:jc w:val="both"/>
        <w:rPr>
          <w:sz w:val="28"/>
          <w:szCs w:val="28"/>
        </w:rPr>
      </w:pPr>
      <w:r>
        <w:rPr>
          <w:sz w:val="28"/>
          <w:szCs w:val="28"/>
        </w:rPr>
        <w:t>____________________________</w:t>
      </w:r>
    </w:p>
    <w:p w14:paraId="1340547B" w14:textId="77777777" w:rsidR="00A70C1A" w:rsidRPr="00A70C1A" w:rsidRDefault="00A70C1A" w:rsidP="00A70C1A">
      <w:pPr>
        <w:pStyle w:val="corpolettera0"/>
        <w:shd w:val="clear" w:color="auto" w:fill="FDFDFD"/>
        <w:spacing w:before="0" w:beforeAutospacing="0" w:after="0" w:afterAutospacing="0" w:line="276" w:lineRule="atLeast"/>
        <w:rPr>
          <w:rFonts w:ascii="Calibri" w:hAnsi="Calibri" w:cs="Calibri"/>
          <w:color w:val="3C3C3B"/>
          <w:lang w:val="it-IT"/>
        </w:rPr>
      </w:pPr>
      <w:r w:rsidRPr="00A70C1A">
        <w:rPr>
          <w:rFonts w:ascii="Calibri" w:hAnsi="Calibri" w:cs="Calibri"/>
          <w:color w:val="3C3C3B"/>
          <w:sz w:val="28"/>
          <w:szCs w:val="28"/>
          <w:lang w:val="it-IT"/>
        </w:rPr>
        <w:t>Valentina Marzo</w:t>
      </w:r>
    </w:p>
    <w:p w14:paraId="25F5B958" w14:textId="47E254DD" w:rsidR="00A70C1A" w:rsidRDefault="00207007" w:rsidP="00A70C1A">
      <w:pPr>
        <w:pStyle w:val="corpolettera0"/>
        <w:shd w:val="clear" w:color="auto" w:fill="FDFDFD"/>
        <w:spacing w:before="0" w:beforeAutospacing="0" w:after="0" w:afterAutospacing="0" w:line="276" w:lineRule="atLeast"/>
        <w:rPr>
          <w:rFonts w:ascii="Calibri" w:hAnsi="Calibri" w:cs="Calibri"/>
          <w:color w:val="3C3C3B"/>
          <w:sz w:val="28"/>
          <w:szCs w:val="28"/>
          <w:lang w:val="it-IT"/>
        </w:rPr>
      </w:pPr>
      <w:r>
        <w:rPr>
          <w:rFonts w:ascii="Calibri" w:hAnsi="Calibri" w:cs="Calibri"/>
          <w:color w:val="3C3C3B"/>
          <w:sz w:val="28"/>
          <w:szCs w:val="28"/>
          <w:lang w:val="it-IT"/>
        </w:rPr>
        <w:t xml:space="preserve">Addetta </w:t>
      </w:r>
      <w:r w:rsidR="00A70C1A" w:rsidRPr="00A70C1A">
        <w:rPr>
          <w:rFonts w:ascii="Calibri" w:hAnsi="Calibri" w:cs="Calibri"/>
          <w:color w:val="3C3C3B"/>
          <w:sz w:val="28"/>
          <w:szCs w:val="28"/>
          <w:lang w:val="it-IT"/>
        </w:rPr>
        <w:t>stampa ASL Bari</w:t>
      </w:r>
    </w:p>
    <w:p w14:paraId="50DE86B0" w14:textId="19DBB73D" w:rsidR="00207007" w:rsidRPr="00A70C1A" w:rsidRDefault="00207007" w:rsidP="00A70C1A">
      <w:pPr>
        <w:pStyle w:val="corpolettera0"/>
        <w:shd w:val="clear" w:color="auto" w:fill="FDFDFD"/>
        <w:spacing w:before="0" w:beforeAutospacing="0" w:after="0" w:afterAutospacing="0" w:line="276" w:lineRule="atLeast"/>
        <w:rPr>
          <w:rFonts w:ascii="Calibri" w:hAnsi="Calibri" w:cs="Calibri"/>
          <w:color w:val="3C3C3B"/>
          <w:lang w:val="it-IT"/>
        </w:rPr>
      </w:pPr>
      <w:r>
        <w:rPr>
          <w:rFonts w:ascii="Calibri" w:hAnsi="Calibri" w:cs="Calibri"/>
          <w:color w:val="3C3C3B"/>
          <w:sz w:val="28"/>
          <w:szCs w:val="28"/>
          <w:lang w:val="it-IT"/>
        </w:rPr>
        <w:t xml:space="preserve">Informazione e Comunicazione </w:t>
      </w:r>
    </w:p>
    <w:p w14:paraId="5ED42375" w14:textId="77777777" w:rsidR="00A70C1A" w:rsidRPr="00207007" w:rsidRDefault="00865BFF" w:rsidP="00A70C1A">
      <w:pPr>
        <w:pStyle w:val="corpolettera0"/>
        <w:shd w:val="clear" w:color="auto" w:fill="FDFDFD"/>
        <w:spacing w:before="0" w:beforeAutospacing="0" w:after="0" w:afterAutospacing="0" w:line="276" w:lineRule="atLeast"/>
        <w:rPr>
          <w:rFonts w:ascii="Calibri" w:hAnsi="Calibri" w:cs="Calibri"/>
          <w:color w:val="3C3C3B"/>
          <w:lang w:val="it-IT"/>
        </w:rPr>
      </w:pPr>
      <w:hyperlink r:id="rId10" w:tgtFrame="_blank" w:history="1">
        <w:r w:rsidR="00A70C1A" w:rsidRPr="00207007">
          <w:rPr>
            <w:rStyle w:val="Collegamentoipertestuale"/>
            <w:rFonts w:ascii="Calibri" w:hAnsi="Calibri" w:cs="Calibri"/>
            <w:color w:val="00008B"/>
            <w:sz w:val="28"/>
            <w:szCs w:val="28"/>
            <w:lang w:val="it-IT"/>
          </w:rPr>
          <w:t>Valentina.marzo@asl.bari.it</w:t>
        </w:r>
      </w:hyperlink>
    </w:p>
    <w:p w14:paraId="61C7C6F2" w14:textId="77777777" w:rsidR="00A70C1A" w:rsidRPr="009A1E25" w:rsidRDefault="00A70C1A" w:rsidP="009A1E25">
      <w:pPr>
        <w:pStyle w:val="Corpolettera"/>
        <w:spacing w:line="276" w:lineRule="auto"/>
        <w:jc w:val="both"/>
        <w:rPr>
          <w:sz w:val="28"/>
          <w:szCs w:val="28"/>
        </w:rPr>
      </w:pPr>
    </w:p>
    <w:sectPr w:rsidR="00A70C1A" w:rsidRPr="009A1E25"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162C" w14:textId="77777777" w:rsidR="00865BFF" w:rsidRDefault="00865BFF" w:rsidP="00905314">
      <w:r>
        <w:separator/>
      </w:r>
    </w:p>
  </w:endnote>
  <w:endnote w:type="continuationSeparator" w:id="0">
    <w:p w14:paraId="18A01B62" w14:textId="77777777" w:rsidR="00865BFF" w:rsidRDefault="00865BFF"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16A4"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1C137AD9" wp14:editId="325CA67B">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865BFF" w:rsidP="00CC44E2">
                          <w:pPr>
                            <w:spacing w:line="180" w:lineRule="exact"/>
                            <w:ind w:left="-113"/>
                            <w:rPr>
                              <w:rFonts w:asciiTheme="majorHAnsi" w:hAnsiTheme="majorHAnsi"/>
                              <w:color w:val="3C3C3B"/>
                              <w:sz w:val="18"/>
                              <w:szCs w:val="18"/>
                            </w:rPr>
                          </w:pPr>
                          <w:hyperlink r:id="rId1"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37AD9"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" filled="f" stroked="f">
              <v:textbo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DE7A89" w:rsidP="00CC44E2">
                    <w:pPr>
                      <w:spacing w:line="180" w:lineRule="exact"/>
                      <w:ind w:left="-113"/>
                      <w:rPr>
                        <w:rFonts w:asciiTheme="majorHAnsi" w:hAnsiTheme="majorHAnsi"/>
                        <w:color w:val="3C3C3B"/>
                        <w:sz w:val="18"/>
                        <w:szCs w:val="18"/>
                      </w:rPr>
                    </w:pPr>
                    <w:hyperlink r:id="rId2"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276B99BF" wp14:editId="65F5FECA">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52F6" w14:textId="77777777" w:rsidR="00865BFF" w:rsidRDefault="00865BFF" w:rsidP="00905314">
      <w:r>
        <w:separator/>
      </w:r>
    </w:p>
  </w:footnote>
  <w:footnote w:type="continuationSeparator" w:id="0">
    <w:p w14:paraId="7B975534" w14:textId="77777777" w:rsidR="00865BFF" w:rsidRDefault="00865BFF" w:rsidP="0090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964"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1B9A4A8C" wp14:editId="092A8F71">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A4A8C"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" filled="f" stroked="f">
              <v:textbo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40CD8677" wp14:editId="27AC67B6">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DF"/>
    <w:rsid w:val="000425D7"/>
    <w:rsid w:val="00047E9C"/>
    <w:rsid w:val="00174C28"/>
    <w:rsid w:val="0018329B"/>
    <w:rsid w:val="00187E03"/>
    <w:rsid w:val="00196C12"/>
    <w:rsid w:val="001C4D18"/>
    <w:rsid w:val="001D6C68"/>
    <w:rsid w:val="00207007"/>
    <w:rsid w:val="00234674"/>
    <w:rsid w:val="0028544F"/>
    <w:rsid w:val="002A5909"/>
    <w:rsid w:val="002A6E61"/>
    <w:rsid w:val="002E551D"/>
    <w:rsid w:val="0030484C"/>
    <w:rsid w:val="00362E52"/>
    <w:rsid w:val="00365705"/>
    <w:rsid w:val="00385E13"/>
    <w:rsid w:val="003C48BB"/>
    <w:rsid w:val="00415DF4"/>
    <w:rsid w:val="0045470A"/>
    <w:rsid w:val="00483D23"/>
    <w:rsid w:val="004C4F2E"/>
    <w:rsid w:val="00502992"/>
    <w:rsid w:val="00555C96"/>
    <w:rsid w:val="00580193"/>
    <w:rsid w:val="005F13CA"/>
    <w:rsid w:val="005F7640"/>
    <w:rsid w:val="00647DD1"/>
    <w:rsid w:val="00682714"/>
    <w:rsid w:val="006A2321"/>
    <w:rsid w:val="00702D7A"/>
    <w:rsid w:val="00713D0A"/>
    <w:rsid w:val="00716899"/>
    <w:rsid w:val="0074593E"/>
    <w:rsid w:val="007475A5"/>
    <w:rsid w:val="007560C1"/>
    <w:rsid w:val="00792E68"/>
    <w:rsid w:val="007A5EB6"/>
    <w:rsid w:val="007E24B1"/>
    <w:rsid w:val="00833EF3"/>
    <w:rsid w:val="00851755"/>
    <w:rsid w:val="00865BFF"/>
    <w:rsid w:val="0086717D"/>
    <w:rsid w:val="008973CF"/>
    <w:rsid w:val="008D42AB"/>
    <w:rsid w:val="00905314"/>
    <w:rsid w:val="00936EAB"/>
    <w:rsid w:val="009977F6"/>
    <w:rsid w:val="009A1E25"/>
    <w:rsid w:val="009A4537"/>
    <w:rsid w:val="009C428C"/>
    <w:rsid w:val="00A21B59"/>
    <w:rsid w:val="00A257E0"/>
    <w:rsid w:val="00A26363"/>
    <w:rsid w:val="00A274FE"/>
    <w:rsid w:val="00A47439"/>
    <w:rsid w:val="00A70C1A"/>
    <w:rsid w:val="00A740C7"/>
    <w:rsid w:val="00A77CE2"/>
    <w:rsid w:val="00A97D86"/>
    <w:rsid w:val="00AB1212"/>
    <w:rsid w:val="00BA5CDF"/>
    <w:rsid w:val="00BA7F95"/>
    <w:rsid w:val="00BC1DFA"/>
    <w:rsid w:val="00C12317"/>
    <w:rsid w:val="00C2354F"/>
    <w:rsid w:val="00CC44E2"/>
    <w:rsid w:val="00D00FE4"/>
    <w:rsid w:val="00DC4FB8"/>
    <w:rsid w:val="00DD5041"/>
    <w:rsid w:val="00DE7A89"/>
    <w:rsid w:val="00DF5811"/>
    <w:rsid w:val="00E23F20"/>
    <w:rsid w:val="00E30DC3"/>
    <w:rsid w:val="00ED4933"/>
    <w:rsid w:val="00EF2520"/>
    <w:rsid w:val="00F75A3A"/>
    <w:rsid w:val="00F94DEC"/>
    <w:rsid w:val="00FB3B34"/>
    <w:rsid w:val="00FD3910"/>
    <w:rsid w:val="00FE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B688D"/>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paragraph" w:customStyle="1" w:styleId="corpolettera0">
    <w:name w:val="corpolettera"/>
    <w:basedOn w:val="Normale"/>
    <w:rsid w:val="00A70C1A"/>
    <w:pPr>
      <w:spacing w:before="100" w:beforeAutospacing="1" w:after="100" w:afterAutospacing="1"/>
    </w:pPr>
    <w:rPr>
      <w:rFonts w:ascii="Times New Roman" w:eastAsia="Times New Roman" w:hAnsi="Times New Roman" w:cs="Times New Roman"/>
      <w:lang w:val="en-US" w:eastAsia="en-US"/>
    </w:rPr>
  </w:style>
  <w:style w:type="character" w:customStyle="1" w:styleId="object">
    <w:name w:val="object"/>
    <w:basedOn w:val="Carpredefinitoparagrafo"/>
    <w:rsid w:val="00A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7231">
      <w:bodyDiv w:val="1"/>
      <w:marLeft w:val="0"/>
      <w:marRight w:val="0"/>
      <w:marTop w:val="0"/>
      <w:marBottom w:val="0"/>
      <w:divBdr>
        <w:top w:val="none" w:sz="0" w:space="0" w:color="auto"/>
        <w:left w:val="none" w:sz="0" w:space="0" w:color="auto"/>
        <w:bottom w:val="none" w:sz="0" w:space="0" w:color="auto"/>
        <w:right w:val="none" w:sz="0" w:space="0" w:color="auto"/>
      </w:divBdr>
    </w:div>
    <w:div w:id="796338841">
      <w:bodyDiv w:val="1"/>
      <w:marLeft w:val="0"/>
      <w:marRight w:val="0"/>
      <w:marTop w:val="0"/>
      <w:marBottom w:val="0"/>
      <w:divBdr>
        <w:top w:val="none" w:sz="0" w:space="0" w:color="auto"/>
        <w:left w:val="none" w:sz="0" w:space="0" w:color="auto"/>
        <w:bottom w:val="none" w:sz="0" w:space="0" w:color="auto"/>
        <w:right w:val="none" w:sz="0" w:space="0" w:color="auto"/>
      </w:divBdr>
    </w:div>
    <w:div w:id="852497845">
      <w:bodyDiv w:val="1"/>
      <w:marLeft w:val="0"/>
      <w:marRight w:val="0"/>
      <w:marTop w:val="0"/>
      <w:marBottom w:val="0"/>
      <w:divBdr>
        <w:top w:val="none" w:sz="0" w:space="0" w:color="auto"/>
        <w:left w:val="none" w:sz="0" w:space="0" w:color="auto"/>
        <w:bottom w:val="none" w:sz="0" w:space="0" w:color="auto"/>
        <w:right w:val="none" w:sz="0" w:space="0" w:color="auto"/>
      </w:divBdr>
    </w:div>
    <w:div w:id="1282493470">
      <w:bodyDiv w:val="1"/>
      <w:marLeft w:val="0"/>
      <w:marRight w:val="0"/>
      <w:marTop w:val="0"/>
      <w:marBottom w:val="0"/>
      <w:divBdr>
        <w:top w:val="none" w:sz="0" w:space="0" w:color="auto"/>
        <w:left w:val="none" w:sz="0" w:space="0" w:color="auto"/>
        <w:bottom w:val="none" w:sz="0" w:space="0" w:color="auto"/>
        <w:right w:val="none" w:sz="0" w:space="0" w:color="auto"/>
      </w:divBdr>
    </w:div>
    <w:div w:id="1845775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8E1C-3A98-4535-8F6A-30BB8408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BA_2.dotx</Template>
  <TotalTime>0</TotalTime>
  <Pages>2</Pages>
  <Words>242</Words>
  <Characters>1383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Carlo Bonini</cp:lastModifiedBy>
  <cp:revision>2</cp:revision>
  <cp:lastPrinted>2020-01-18T10:30:00Z</cp:lastPrinted>
  <dcterms:created xsi:type="dcterms:W3CDTF">2021-12-25T11:13:00Z</dcterms:created>
  <dcterms:modified xsi:type="dcterms:W3CDTF">2021-12-25T11:13:00Z</dcterms:modified>
</cp:coreProperties>
</file>