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1057" w14:textId="77777777"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4E24D2EA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5BC37D7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50B73555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1F85CC08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AF113B0" w14:textId="77777777" w:rsidR="007010E7" w:rsidRPr="0028723A" w:rsidRDefault="007010E7" w:rsidP="0028723A">
      <w:pPr>
        <w:shd w:val="clear" w:color="auto" w:fill="FFFFFF"/>
        <w:spacing w:after="160" w:line="235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 w:rsidRPr="007010E7">
        <w:rPr>
          <w:rFonts w:ascii="Arial" w:hAnsi="Arial" w:cs="Arial"/>
          <w:b/>
          <w:bCs/>
          <w:color w:val="1F497D"/>
          <w:u w:val="single"/>
        </w:rPr>
        <w:t>COMUNICATO STAMPA</w:t>
      </w:r>
    </w:p>
    <w:p w14:paraId="3D8D3D66" w14:textId="77777777" w:rsidR="00B12363" w:rsidRPr="00B12363" w:rsidRDefault="00B12363" w:rsidP="00B12363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</w:p>
    <w:p w14:paraId="6E7952A2" w14:textId="63254067" w:rsidR="00B12363" w:rsidRDefault="00B12363" w:rsidP="00B9188E">
      <w:pPr>
        <w:pStyle w:val="Titolo1"/>
        <w:jc w:val="both"/>
      </w:pPr>
      <w:r>
        <w:t>Infortuni sul lavoro, ASL Bari sigla un protocollo di intesa con Procura</w:t>
      </w:r>
      <w:r w:rsidR="00B61F82">
        <w:t xml:space="preserve"> </w:t>
      </w:r>
      <w:r>
        <w:t>e Inail</w:t>
      </w:r>
    </w:p>
    <w:p w14:paraId="3F641639" w14:textId="77777777" w:rsidR="00B12363" w:rsidRDefault="00B12363" w:rsidP="00B12363"/>
    <w:p w14:paraId="7DB56ED5" w14:textId="7CA94AF5" w:rsidR="00B12363" w:rsidRPr="00B12363" w:rsidRDefault="00B12363" w:rsidP="00A078FB">
      <w:pPr>
        <w:jc w:val="both"/>
        <w:rPr>
          <w:i/>
        </w:rPr>
      </w:pPr>
      <w:r w:rsidRPr="00B12363">
        <w:rPr>
          <w:i/>
        </w:rPr>
        <w:t>Ad operare sarà un pool di magistrati specializzati insieme alle strutture tecniche, sanitarie e amministrative territoriali</w:t>
      </w:r>
      <w:r w:rsidR="00767EA6">
        <w:rPr>
          <w:i/>
        </w:rPr>
        <w:t>. L’obiettivo è accelerare e ottimizzare le indagini sulle violazioni delle normative anti</w:t>
      </w:r>
      <w:r w:rsidR="00351D12">
        <w:rPr>
          <w:i/>
        </w:rPr>
        <w:t>n</w:t>
      </w:r>
      <w:r w:rsidR="00767EA6">
        <w:rPr>
          <w:i/>
        </w:rPr>
        <w:t>fortunistiche</w:t>
      </w:r>
    </w:p>
    <w:p w14:paraId="3469D153" w14:textId="77777777" w:rsidR="00B12363" w:rsidRDefault="00B12363" w:rsidP="00B12363">
      <w:pPr>
        <w:rPr>
          <w:b/>
          <w:i/>
        </w:rPr>
      </w:pPr>
    </w:p>
    <w:p w14:paraId="5A901F03" w14:textId="426A1B5A" w:rsidR="00B12363" w:rsidRDefault="00B12363" w:rsidP="00B12363">
      <w:pPr>
        <w:jc w:val="both"/>
      </w:pPr>
      <w:r w:rsidRPr="007405B5">
        <w:rPr>
          <w:b/>
          <w:i/>
        </w:rPr>
        <w:t>Bari, 1</w:t>
      </w:r>
      <w:r w:rsidR="00351D12">
        <w:rPr>
          <w:b/>
          <w:i/>
        </w:rPr>
        <w:t>8</w:t>
      </w:r>
      <w:r w:rsidRPr="007405B5">
        <w:rPr>
          <w:b/>
          <w:i/>
        </w:rPr>
        <w:t xml:space="preserve"> settembre 2021</w:t>
      </w:r>
      <w:r>
        <w:t>- Una cabina di regia per accertare tempestivamente</w:t>
      </w:r>
      <w:r w:rsidR="00865C19">
        <w:t xml:space="preserve"> le notizie di reato </w:t>
      </w:r>
      <w:r w:rsidR="00865C19" w:rsidRPr="00CC76A2">
        <w:t>relative ad infortuni sul lavoro e malattie professionali</w:t>
      </w:r>
      <w:r>
        <w:t xml:space="preserve">. </w:t>
      </w:r>
      <w:proofErr w:type="gramStart"/>
      <w:r>
        <w:t>E’</w:t>
      </w:r>
      <w:proofErr w:type="gramEnd"/>
      <w:r>
        <w:t xml:space="preserve"> quanto stabilisce il protocollo di intesa siglato da ASL Bari, </w:t>
      </w:r>
      <w:r w:rsidR="005D04AB" w:rsidRPr="00CC76A2">
        <w:t>Direzione Regionale</w:t>
      </w:r>
      <w:r w:rsidR="005D04AB">
        <w:t xml:space="preserve"> </w:t>
      </w:r>
      <w:r>
        <w:t>Inail e Procura della Repubblica, finaliz</w:t>
      </w:r>
      <w:r w:rsidR="003E6CE4">
        <w:t xml:space="preserve">zato </w:t>
      </w:r>
      <w:r w:rsidR="003E6CE4" w:rsidRPr="00CC76A2">
        <w:t>a incanalare presso</w:t>
      </w:r>
      <w:r w:rsidR="003E6CE4">
        <w:t xml:space="preserve"> i S</w:t>
      </w:r>
      <w:r>
        <w:t>ervizi di prevenzione e sicurezza degli ambienti di lavoro (</w:t>
      </w:r>
      <w:proofErr w:type="spellStart"/>
      <w:r>
        <w:t>Spesal</w:t>
      </w:r>
      <w:proofErr w:type="spellEnd"/>
      <w:r>
        <w:t>) della ASL tutte le denunce e segnalazioni relative a incidenti sui luoghi di lavoro e malattie professionali, e assicurare così maggiore efficienza e rapidità alle indagini penali</w:t>
      </w:r>
      <w:r w:rsidR="003F24E8">
        <w:t xml:space="preserve"> </w:t>
      </w:r>
      <w:r w:rsidR="003F24E8" w:rsidRPr="00CC76A2">
        <w:t>coordinate dal</w:t>
      </w:r>
      <w:r w:rsidR="00CA16D1" w:rsidRPr="00CC76A2">
        <w:t xml:space="preserve"> Terzo Dipartimento del</w:t>
      </w:r>
      <w:r w:rsidR="003F24E8" w:rsidRPr="00CC76A2">
        <w:t>la Procura</w:t>
      </w:r>
      <w:r w:rsidRPr="00CC76A2">
        <w:t>.</w:t>
      </w:r>
    </w:p>
    <w:p w14:paraId="6602A954" w14:textId="77777777" w:rsidR="00B12363" w:rsidRDefault="00B12363" w:rsidP="00B12363">
      <w:pPr>
        <w:jc w:val="both"/>
      </w:pPr>
    </w:p>
    <w:p w14:paraId="0F26E34B" w14:textId="18EABB9E" w:rsidR="00B12363" w:rsidRDefault="00B12363" w:rsidP="00B12363">
      <w:pPr>
        <w:jc w:val="both"/>
      </w:pPr>
      <w:r>
        <w:t xml:space="preserve">Ad operare, un pool di magistrati specializzati </w:t>
      </w:r>
      <w:r w:rsidR="00A832AA" w:rsidRPr="00CC76A2">
        <w:t xml:space="preserve">della </w:t>
      </w:r>
      <w:r w:rsidRPr="00CC76A2">
        <w:t>Procura</w:t>
      </w:r>
      <w:r>
        <w:t xml:space="preserve"> che interagirà con le strutture tecniche, sanitarie e amministrative territoriali messe a disposizione</w:t>
      </w:r>
      <w:r w:rsidR="00A832AA">
        <w:t xml:space="preserve"> dalla azienda sanitaria e dalla </w:t>
      </w:r>
      <w:r w:rsidR="00A832AA" w:rsidRPr="00CC76A2">
        <w:t>Direzione Regionale dell’Inail</w:t>
      </w:r>
      <w:r>
        <w:t xml:space="preserve">, impegnate nelle procedure di verifica su patologie e incidenti legati all’attività lavorativa. </w:t>
      </w:r>
      <w:r w:rsidR="00CC76A2">
        <w:t xml:space="preserve">L’intesa servirà ad </w:t>
      </w:r>
      <w:r w:rsidR="00CC76A2" w:rsidRPr="00CC76A2">
        <w:t>accelerare e ottimizzare le indagini per i reati di omicidio e lesioni personali colpose conseguenti a violazioni delle normative antiinfortunistiche</w:t>
      </w:r>
      <w:r w:rsidR="00767EA6">
        <w:t>.</w:t>
      </w:r>
    </w:p>
    <w:p w14:paraId="61EA7DAD" w14:textId="77777777" w:rsidR="00B12363" w:rsidRDefault="00B12363" w:rsidP="00B12363">
      <w:pPr>
        <w:jc w:val="both"/>
      </w:pPr>
    </w:p>
    <w:p w14:paraId="7BE42FFC" w14:textId="77777777" w:rsidR="00B12363" w:rsidRDefault="00B12363" w:rsidP="00B12363">
      <w:pPr>
        <w:jc w:val="both"/>
      </w:pPr>
      <w:r>
        <w:t xml:space="preserve">“Il protocollo definisce le priorità sulle modalità di conduzione delle indagini e punta a migliorare i flussi informativi sulle patologie da lavoro rendendoli più completi e tempestivi – spiega il direttore dello </w:t>
      </w:r>
      <w:proofErr w:type="spellStart"/>
      <w:r>
        <w:t>Spesal</w:t>
      </w:r>
      <w:proofErr w:type="spellEnd"/>
      <w:r>
        <w:t xml:space="preserve"> della ASL, Fulvio Longo - questo sarà reso possibile da una serie di iniziative che spettano ai singoli enti che hanno sottoscritto l’accordo. La funzione è anche quella di avere un momento di confronto su criticità che emergono nel portare avanti le inchieste – prosegue Longo – tanto che ci incontreremo periodicamente per uniformare le procedure sul territorio e favorire la collaborazione fra istituzioni”.</w:t>
      </w:r>
    </w:p>
    <w:p w14:paraId="7C11C417" w14:textId="77777777" w:rsidR="00B12363" w:rsidRDefault="00B12363" w:rsidP="00B12363">
      <w:pPr>
        <w:jc w:val="both"/>
      </w:pPr>
    </w:p>
    <w:p w14:paraId="509C95C6" w14:textId="7BBC10A1" w:rsidR="00B12363" w:rsidRDefault="00B12363" w:rsidP="00B12363">
      <w:pPr>
        <w:jc w:val="both"/>
      </w:pPr>
      <w:r>
        <w:t xml:space="preserve">In base a quanto stabilito nell’accordo, tutte le notizie di reato </w:t>
      </w:r>
      <w:r w:rsidRPr="00CC76A2">
        <w:t xml:space="preserve">e </w:t>
      </w:r>
      <w:r w:rsidR="00917FFE" w:rsidRPr="00CC76A2">
        <w:t xml:space="preserve">quelle relative agli </w:t>
      </w:r>
      <w:r w:rsidRPr="00CC76A2">
        <w:t xml:space="preserve">illeciti amministrativi in materia antinfortunistica </w:t>
      </w:r>
      <w:r w:rsidR="00457004" w:rsidRPr="00CC76A2">
        <w:t>previsti dal decreto legislativo 231 del 2001</w:t>
      </w:r>
      <w:r w:rsidR="00457004">
        <w:t xml:space="preserve"> </w:t>
      </w:r>
      <w:r>
        <w:lastRenderedPageBreak/>
        <w:t xml:space="preserve">saranno trasmesse in prima battuta allo </w:t>
      </w:r>
      <w:proofErr w:type="spellStart"/>
      <w:r>
        <w:t>Spesal</w:t>
      </w:r>
      <w:proofErr w:type="spellEnd"/>
      <w:r>
        <w:t>, che a sua volta, terminata l’indagine</w:t>
      </w:r>
      <w:r w:rsidR="00D3660F">
        <w:t xml:space="preserve"> </w:t>
      </w:r>
      <w:r w:rsidR="00D3660F" w:rsidRPr="00CC76A2">
        <w:t>con il coordinamento della Procura</w:t>
      </w:r>
      <w:r w:rsidRPr="00CC76A2">
        <w:t xml:space="preserve">, </w:t>
      </w:r>
      <w:r w:rsidR="00D3660F" w:rsidRPr="00CC76A2">
        <w:t>invierà l’informativa conclusiva al pubblico ministero specializzato</w:t>
      </w:r>
      <w:r w:rsidRPr="00CC76A2">
        <w:t xml:space="preserve">. Anche il servizio di emergenza – urgenza del 118 e i Pronto soccorso </w:t>
      </w:r>
      <w:r w:rsidR="00BA7185" w:rsidRPr="00CC76A2">
        <w:t>trasmetteranno</w:t>
      </w:r>
      <w:r>
        <w:t xml:space="preserve"> al ser</w:t>
      </w:r>
      <w:r w:rsidR="00BA7185">
        <w:t xml:space="preserve">vizio </w:t>
      </w:r>
      <w:proofErr w:type="spellStart"/>
      <w:r w:rsidR="00BA7185">
        <w:t>Spesal</w:t>
      </w:r>
      <w:proofErr w:type="spellEnd"/>
      <w:r w:rsidR="00BA7185">
        <w:t xml:space="preserve"> le informazioni </w:t>
      </w:r>
      <w:r w:rsidR="00BA7185" w:rsidRPr="00CC76A2">
        <w:t>nei</w:t>
      </w:r>
      <w:r w:rsidR="00BA7185">
        <w:t xml:space="preserve"> </w:t>
      </w:r>
      <w:r>
        <w:t>casi di intervento su pazienti vittime di infortuni sul lavoro, fermo restando l’obbligo, quando si verifica un decesso o in caso di prognosi riservata, di dare immediata comunicazione al magistrato de</w:t>
      </w:r>
      <w:r w:rsidR="00BA7185">
        <w:t xml:space="preserve">l pubblico ministero </w:t>
      </w:r>
      <w:r w:rsidR="00BA7185" w:rsidRPr="00CC76A2">
        <w:t>di turno</w:t>
      </w:r>
      <w:r w:rsidRPr="00CC76A2">
        <w:t>.</w:t>
      </w:r>
      <w:r>
        <w:t xml:space="preserve"> </w:t>
      </w:r>
    </w:p>
    <w:p w14:paraId="78D6DDA8" w14:textId="660268E5" w:rsidR="001858A5" w:rsidRDefault="001858A5" w:rsidP="00B12363">
      <w:pPr>
        <w:jc w:val="both"/>
      </w:pPr>
    </w:p>
    <w:p w14:paraId="59E21E83" w14:textId="15B86B31" w:rsidR="005B2FB5" w:rsidRPr="000D240F" w:rsidRDefault="001B5B2F" w:rsidP="0087611E">
      <w:pPr>
        <w:jc w:val="both"/>
        <w:rPr>
          <w:rFonts w:ascii="Times New Roman" w:hAnsi="Times New Roman" w:cs="Times New Roman"/>
          <w:sz w:val="28"/>
          <w:szCs w:val="28"/>
        </w:rPr>
      </w:pPr>
      <w:r w:rsidRPr="00CC76A2">
        <w:t>In base al protocollo</w:t>
      </w:r>
      <w:r w:rsidR="00175C6E" w:rsidRPr="00CC76A2">
        <w:t xml:space="preserve"> </w:t>
      </w:r>
      <w:r w:rsidRPr="00CC76A2">
        <w:t>anche le unità operative territoriali dell’I</w:t>
      </w:r>
      <w:r w:rsidR="00351D12">
        <w:t>nail</w:t>
      </w:r>
      <w:r w:rsidRPr="00CC76A2">
        <w:t xml:space="preserve">, nel quadro e nel rispetto delle disposizioni eventualmente date a livello centrale, trasmetteranno con rapidità agli </w:t>
      </w:r>
      <w:proofErr w:type="spellStart"/>
      <w:r w:rsidRPr="00CC76A2">
        <w:t>Spesal</w:t>
      </w:r>
      <w:proofErr w:type="spellEnd"/>
      <w:r w:rsidR="00175C6E" w:rsidRPr="00CC76A2">
        <w:t>, nei casi e con le modalità concordate,</w:t>
      </w:r>
      <w:r w:rsidRPr="00CC76A2">
        <w:t xml:space="preserve"> tutte le informazioni relative ad infortuni sul lavoro e a malattie professionali</w:t>
      </w:r>
      <w:r w:rsidR="0087611E" w:rsidRPr="00CC76A2">
        <w:t>.</w:t>
      </w:r>
      <w:r w:rsidR="0087611E">
        <w:t xml:space="preserve"> </w:t>
      </w:r>
    </w:p>
    <w:p w14:paraId="52B970DD" w14:textId="771DF1DE" w:rsidR="00803EF8" w:rsidRDefault="00803EF8" w:rsidP="00B12363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47DFCA76" w14:textId="77777777" w:rsidR="005068E4" w:rsidRDefault="005068E4" w:rsidP="005068E4">
      <w:pPr>
        <w:jc w:val="both"/>
      </w:pPr>
      <w:r w:rsidRPr="001858A5">
        <w:t>“La sottoscrizione del Protocollo d’intesa - osserva Giuseppe Gigante, Direttore regionale I</w:t>
      </w:r>
      <w:r>
        <w:t>nail</w:t>
      </w:r>
      <w:r w:rsidRPr="001858A5">
        <w:t xml:space="preserve"> Puglia </w:t>
      </w:r>
      <w:proofErr w:type="gramStart"/>
      <w:r w:rsidRPr="001858A5">
        <w:t>-  si</w:t>
      </w:r>
      <w:proofErr w:type="gramEnd"/>
      <w:r w:rsidRPr="001858A5">
        <w:t xml:space="preserve"> pone in continuità con la tradizionale collaborazione I</w:t>
      </w:r>
      <w:r>
        <w:t>nail</w:t>
      </w:r>
      <w:r w:rsidRPr="001858A5">
        <w:t>-P</w:t>
      </w:r>
      <w:r>
        <w:t>rocure</w:t>
      </w:r>
      <w:r w:rsidRPr="001858A5">
        <w:t>-</w:t>
      </w:r>
      <w:proofErr w:type="spellStart"/>
      <w:r w:rsidRPr="001858A5">
        <w:t>S</w:t>
      </w:r>
      <w:r>
        <w:t>pesal</w:t>
      </w:r>
      <w:proofErr w:type="spellEnd"/>
      <w:r w:rsidRPr="001858A5">
        <w:t xml:space="preserve"> in tema di flussi informativi su infortuni e malattie professionali. Tali flussi </w:t>
      </w:r>
      <w:proofErr w:type="gramStart"/>
      <w:r w:rsidRPr="001858A5">
        <w:t>sono  finalizzati</w:t>
      </w:r>
      <w:proofErr w:type="gramEnd"/>
      <w:r w:rsidRPr="001858A5">
        <w:t xml:space="preserve"> non solo alla repressione dei reati contro la sicurezza sul lavoro, ma soprattutto alla prevenzione di condotte attive o omissive in grado di ledere pesantemente la salute e la vita dei lavoratori. L’auspicio è che, accanto al timore delle conseguenze penali, possa radicarsi anche una cultura di salvaguardia e difesa delle condizioni ottimali in cui tutti possano svolgere la propria attività lavorativa”.</w:t>
      </w:r>
    </w:p>
    <w:p w14:paraId="52D4C6E9" w14:textId="77777777" w:rsidR="005068E4" w:rsidRDefault="005068E4" w:rsidP="00B12363">
      <w:pPr>
        <w:shd w:val="clear" w:color="auto" w:fill="FFFFFF"/>
        <w:jc w:val="both"/>
        <w:rPr>
          <w:rFonts w:ascii="Calibri" w:hAnsi="Calibri" w:cs="Calibri"/>
          <w:color w:val="00000A"/>
          <w:sz w:val="22"/>
          <w:szCs w:val="22"/>
        </w:rPr>
      </w:pPr>
    </w:p>
    <w:p w14:paraId="2F2BAFFE" w14:textId="77777777" w:rsidR="00803EF8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 </w:t>
      </w:r>
    </w:p>
    <w:p w14:paraId="59C5993F" w14:textId="57416DC6" w:rsidR="005068E4" w:rsidRDefault="005068E4" w:rsidP="00803EF8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554FFE2" w14:textId="77777777" w:rsidR="005068E4" w:rsidRDefault="005068E4" w:rsidP="00803EF8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3A0B77B8" w14:textId="0C94D8FC" w:rsidR="00803EF8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Valentina Marzo</w:t>
      </w:r>
    </w:p>
    <w:p w14:paraId="64FC9C84" w14:textId="77777777" w:rsidR="00803EF8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Ufficio stampa e Portavoce Asl Bari</w:t>
      </w:r>
    </w:p>
    <w:p w14:paraId="4A0D6984" w14:textId="77777777" w:rsidR="00803EF8" w:rsidRPr="00B61F82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  <w:lang w:val="en-US"/>
        </w:rPr>
      </w:pPr>
      <w:r w:rsidRPr="00B61F82">
        <w:rPr>
          <w:rFonts w:ascii="Arial" w:hAnsi="Arial" w:cs="Arial"/>
          <w:sz w:val="20"/>
          <w:szCs w:val="20"/>
          <w:lang w:val="en-US"/>
        </w:rPr>
        <w:t>Cell. 3291659049</w:t>
      </w:r>
    </w:p>
    <w:p w14:paraId="7F95C690" w14:textId="77777777" w:rsidR="00803EF8" w:rsidRPr="00B61F82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  <w:lang w:val="en-US"/>
        </w:rPr>
      </w:pPr>
      <w:r w:rsidRPr="00B61F82">
        <w:rPr>
          <w:rFonts w:ascii="Arial" w:hAnsi="Arial" w:cs="Arial"/>
          <w:sz w:val="20"/>
          <w:szCs w:val="20"/>
          <w:lang w:val="en-US"/>
        </w:rPr>
        <w:t>Email: </w:t>
      </w:r>
      <w:hyperlink r:id="rId10" w:tgtFrame="_blank" w:history="1">
        <w:r w:rsidRPr="00B61F82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valentina.marzo@asl.bari.it</w:t>
        </w:r>
      </w:hyperlink>
    </w:p>
    <w:p w14:paraId="2FEF8BCF" w14:textId="77777777" w:rsidR="00803EF8" w:rsidRPr="00B61F82" w:rsidRDefault="00803EF8" w:rsidP="00803EF8">
      <w:pPr>
        <w:pStyle w:val="NormaleWeb"/>
        <w:shd w:val="clear" w:color="auto" w:fill="FFFFFF"/>
        <w:spacing w:before="0" w:beforeAutospacing="0" w:after="140" w:afterAutospacing="0" w:line="264" w:lineRule="atLeast"/>
        <w:jc w:val="both"/>
        <w:rPr>
          <w:rFonts w:ascii="Calibri" w:hAnsi="Calibri" w:cs="Calibri"/>
          <w:color w:val="00000A"/>
          <w:sz w:val="22"/>
          <w:szCs w:val="22"/>
        </w:rPr>
      </w:pPr>
      <w:r w:rsidRPr="00B61F82">
        <w:rPr>
          <w:rFonts w:ascii="Arial" w:hAnsi="Arial" w:cs="Arial"/>
          <w:b/>
          <w:bCs/>
          <w:color w:val="1F497D"/>
        </w:rPr>
        <w:t> </w:t>
      </w:r>
    </w:p>
    <w:p w14:paraId="13D343AB" w14:textId="77777777" w:rsidR="005B2FB5" w:rsidRPr="00B61F82" w:rsidRDefault="005B2FB5" w:rsidP="009A1E25">
      <w:pPr>
        <w:pStyle w:val="Corpolettera"/>
        <w:spacing w:line="276" w:lineRule="auto"/>
        <w:jc w:val="both"/>
        <w:rPr>
          <w:sz w:val="28"/>
          <w:szCs w:val="28"/>
          <w:lang w:val="en-US"/>
        </w:rPr>
      </w:pPr>
    </w:p>
    <w:sectPr w:rsidR="005B2FB5" w:rsidRPr="00B61F82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23A4E" w14:textId="77777777" w:rsidR="00554A74" w:rsidRDefault="00554A74" w:rsidP="00905314">
      <w:r>
        <w:separator/>
      </w:r>
    </w:p>
  </w:endnote>
  <w:endnote w:type="continuationSeparator" w:id="0">
    <w:p w14:paraId="18A5E3DB" w14:textId="77777777" w:rsidR="00554A74" w:rsidRDefault="00554A74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EACD" w14:textId="77777777" w:rsidR="005F7640" w:rsidRDefault="0095568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5C3387" wp14:editId="0F31C133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60B44F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7FF1ED93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7F341E0E" w14:textId="77777777" w:rsidR="007A5EB6" w:rsidRPr="009A1E25" w:rsidRDefault="00554A74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C44E2" w:rsidRPr="009A1E25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</w:rPr>
                              <w:t>ufficio.stampa@asl.bari.it</w:t>
                            </w:r>
                          </w:hyperlink>
                        </w:p>
                        <w:p w14:paraId="0D71F075" w14:textId="77777777" w:rsidR="00CC44E2" w:rsidRPr="009A1E25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https://www.sanita.puglia.it/web/asl-bari</w:t>
                          </w:r>
                        </w:p>
                        <w:p w14:paraId="6722653C" w14:textId="77777777" w:rsidR="00CC44E2" w:rsidRPr="009A1E25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  <w:p w14:paraId="2D92997F" w14:textId="77777777" w:rsidR="005F7640" w:rsidRPr="009A1E25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909D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" filled="f" stroked="f">
              <v:path arrowok="t"/>
              <v:textbox>
                <w:txbxContent>
                  <w:p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:rsidR="007A5EB6" w:rsidRPr="009A1E25" w:rsidRDefault="00FF2FC4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hyperlink r:id="rId2" w:history="1">
                      <w:r w:rsidR="00CC44E2" w:rsidRPr="009A1E25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</w:rPr>
                        <w:t>ufficio.stampa@asl.bari.it</w:t>
                      </w:r>
                    </w:hyperlink>
                  </w:p>
                  <w:p w:rsidR="00CC44E2" w:rsidRPr="009A1E25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https://www.sanita.puglia.it/web/asl-bari</w:t>
                    </w:r>
                  </w:p>
                  <w:p w:rsidR="00CC44E2" w:rsidRPr="009A1E25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  <w:p w:rsidR="005F7640" w:rsidRPr="009A1E25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02CD7E73" wp14:editId="2078A8BE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D5A7B" w14:textId="77777777" w:rsidR="00554A74" w:rsidRDefault="00554A74" w:rsidP="00905314">
      <w:r>
        <w:separator/>
      </w:r>
    </w:p>
  </w:footnote>
  <w:footnote w:type="continuationSeparator" w:id="0">
    <w:p w14:paraId="02D2308A" w14:textId="77777777" w:rsidR="00554A74" w:rsidRDefault="00554A74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685C" w14:textId="77777777" w:rsidR="005F7640" w:rsidRDefault="0095568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3FCD63" wp14:editId="03B71B78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EE45E2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D7962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" filled="f" stroked="f">
              <v:path arrowok="t"/>
              <v:textbox>
                <w:txbxContent>
                  <w:p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22A58F88" wp14:editId="44800C14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F4EA6"/>
    <w:multiLevelType w:val="hybridMultilevel"/>
    <w:tmpl w:val="665444CC"/>
    <w:lvl w:ilvl="0" w:tplc="A8BE14DA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DF"/>
    <w:rsid w:val="000015E8"/>
    <w:rsid w:val="000425D7"/>
    <w:rsid w:val="00047E9C"/>
    <w:rsid w:val="00062C62"/>
    <w:rsid w:val="000F6688"/>
    <w:rsid w:val="00100711"/>
    <w:rsid w:val="001172F3"/>
    <w:rsid w:val="001214F2"/>
    <w:rsid w:val="00164266"/>
    <w:rsid w:val="00166080"/>
    <w:rsid w:val="00174C28"/>
    <w:rsid w:val="00175C6E"/>
    <w:rsid w:val="0018329B"/>
    <w:rsid w:val="001858A5"/>
    <w:rsid w:val="00187E03"/>
    <w:rsid w:val="00196C12"/>
    <w:rsid w:val="001B53FA"/>
    <w:rsid w:val="001B5B2F"/>
    <w:rsid w:val="001C4D18"/>
    <w:rsid w:val="001D4782"/>
    <w:rsid w:val="001D6C68"/>
    <w:rsid w:val="001F0B9E"/>
    <w:rsid w:val="00234674"/>
    <w:rsid w:val="00262DC3"/>
    <w:rsid w:val="0028544F"/>
    <w:rsid w:val="0028723A"/>
    <w:rsid w:val="00295CD5"/>
    <w:rsid w:val="002A5909"/>
    <w:rsid w:val="002A6E61"/>
    <w:rsid w:val="002B6D9F"/>
    <w:rsid w:val="002E551D"/>
    <w:rsid w:val="0030484C"/>
    <w:rsid w:val="00317A4C"/>
    <w:rsid w:val="00330604"/>
    <w:rsid w:val="00332EA4"/>
    <w:rsid w:val="00351D12"/>
    <w:rsid w:val="00362E52"/>
    <w:rsid w:val="00364FEF"/>
    <w:rsid w:val="00365705"/>
    <w:rsid w:val="00370CA7"/>
    <w:rsid w:val="00374729"/>
    <w:rsid w:val="003838E0"/>
    <w:rsid w:val="00385E13"/>
    <w:rsid w:val="003B11B3"/>
    <w:rsid w:val="003C48BB"/>
    <w:rsid w:val="003C74F8"/>
    <w:rsid w:val="003D02A8"/>
    <w:rsid w:val="003D7692"/>
    <w:rsid w:val="003E6CE4"/>
    <w:rsid w:val="003F24E8"/>
    <w:rsid w:val="00414FB7"/>
    <w:rsid w:val="00437A35"/>
    <w:rsid w:val="0045470A"/>
    <w:rsid w:val="00457004"/>
    <w:rsid w:val="00483D23"/>
    <w:rsid w:val="004C4F2E"/>
    <w:rsid w:val="00502992"/>
    <w:rsid w:val="005068E4"/>
    <w:rsid w:val="005304C8"/>
    <w:rsid w:val="00554A74"/>
    <w:rsid w:val="00555C96"/>
    <w:rsid w:val="00580193"/>
    <w:rsid w:val="00587239"/>
    <w:rsid w:val="005B2FB5"/>
    <w:rsid w:val="005B346A"/>
    <w:rsid w:val="005D04AB"/>
    <w:rsid w:val="005F13CA"/>
    <w:rsid w:val="005F7640"/>
    <w:rsid w:val="00626C06"/>
    <w:rsid w:val="00632469"/>
    <w:rsid w:val="00647DD1"/>
    <w:rsid w:val="00670238"/>
    <w:rsid w:val="006800B7"/>
    <w:rsid w:val="00682714"/>
    <w:rsid w:val="006A2321"/>
    <w:rsid w:val="006E4C4C"/>
    <w:rsid w:val="007010E7"/>
    <w:rsid w:val="00702D7A"/>
    <w:rsid w:val="00713D0A"/>
    <w:rsid w:val="0074593E"/>
    <w:rsid w:val="007475A5"/>
    <w:rsid w:val="007560C1"/>
    <w:rsid w:val="007658D5"/>
    <w:rsid w:val="00767EA6"/>
    <w:rsid w:val="0077483E"/>
    <w:rsid w:val="00792986"/>
    <w:rsid w:val="00792E68"/>
    <w:rsid w:val="007A5EB6"/>
    <w:rsid w:val="007E24B1"/>
    <w:rsid w:val="00801CCC"/>
    <w:rsid w:val="00803EF8"/>
    <w:rsid w:val="00833EF3"/>
    <w:rsid w:val="00851755"/>
    <w:rsid w:val="00865C19"/>
    <w:rsid w:val="0086717D"/>
    <w:rsid w:val="0087611E"/>
    <w:rsid w:val="008973CF"/>
    <w:rsid w:val="008C3CC4"/>
    <w:rsid w:val="008C4433"/>
    <w:rsid w:val="008D42AB"/>
    <w:rsid w:val="008F38AA"/>
    <w:rsid w:val="00905314"/>
    <w:rsid w:val="00917FFE"/>
    <w:rsid w:val="00936EAB"/>
    <w:rsid w:val="00955683"/>
    <w:rsid w:val="009710A4"/>
    <w:rsid w:val="009977F6"/>
    <w:rsid w:val="009A1E25"/>
    <w:rsid w:val="009A4537"/>
    <w:rsid w:val="009C428C"/>
    <w:rsid w:val="00A06321"/>
    <w:rsid w:val="00A078FB"/>
    <w:rsid w:val="00A21B59"/>
    <w:rsid w:val="00A26363"/>
    <w:rsid w:val="00A274FE"/>
    <w:rsid w:val="00A468BE"/>
    <w:rsid w:val="00A47439"/>
    <w:rsid w:val="00A5736B"/>
    <w:rsid w:val="00A70C1A"/>
    <w:rsid w:val="00A740C7"/>
    <w:rsid w:val="00A77348"/>
    <w:rsid w:val="00A77CE2"/>
    <w:rsid w:val="00A832AA"/>
    <w:rsid w:val="00A97825"/>
    <w:rsid w:val="00AB1212"/>
    <w:rsid w:val="00AB76DF"/>
    <w:rsid w:val="00AB7F83"/>
    <w:rsid w:val="00AC59B4"/>
    <w:rsid w:val="00AE3422"/>
    <w:rsid w:val="00AE3A86"/>
    <w:rsid w:val="00AE6912"/>
    <w:rsid w:val="00AF27AD"/>
    <w:rsid w:val="00B12363"/>
    <w:rsid w:val="00B22446"/>
    <w:rsid w:val="00B61F82"/>
    <w:rsid w:val="00B80386"/>
    <w:rsid w:val="00B9188E"/>
    <w:rsid w:val="00BA0A51"/>
    <w:rsid w:val="00BA5CDF"/>
    <w:rsid w:val="00BA7185"/>
    <w:rsid w:val="00BA7F95"/>
    <w:rsid w:val="00BC1DFA"/>
    <w:rsid w:val="00BF1BDF"/>
    <w:rsid w:val="00C12317"/>
    <w:rsid w:val="00C15197"/>
    <w:rsid w:val="00C2354F"/>
    <w:rsid w:val="00C81FAE"/>
    <w:rsid w:val="00C94C5D"/>
    <w:rsid w:val="00CA16D1"/>
    <w:rsid w:val="00CA401C"/>
    <w:rsid w:val="00CC44E2"/>
    <w:rsid w:val="00CC76A2"/>
    <w:rsid w:val="00CD297A"/>
    <w:rsid w:val="00D3660F"/>
    <w:rsid w:val="00D36B4E"/>
    <w:rsid w:val="00D550DA"/>
    <w:rsid w:val="00D643E5"/>
    <w:rsid w:val="00DB3DFC"/>
    <w:rsid w:val="00DC4FB8"/>
    <w:rsid w:val="00DD5041"/>
    <w:rsid w:val="00DE55EB"/>
    <w:rsid w:val="00DE7A89"/>
    <w:rsid w:val="00DF5811"/>
    <w:rsid w:val="00E30DC3"/>
    <w:rsid w:val="00E414A7"/>
    <w:rsid w:val="00ED4933"/>
    <w:rsid w:val="00EF1E2F"/>
    <w:rsid w:val="00EF2520"/>
    <w:rsid w:val="00F00889"/>
    <w:rsid w:val="00F51846"/>
    <w:rsid w:val="00F525C8"/>
    <w:rsid w:val="00F57A79"/>
    <w:rsid w:val="00F6592C"/>
    <w:rsid w:val="00F94DEC"/>
    <w:rsid w:val="00FB3B34"/>
    <w:rsid w:val="00FC36AA"/>
    <w:rsid w:val="00FD3910"/>
    <w:rsid w:val="00FE606F"/>
    <w:rsid w:val="00FF2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327A89"/>
  <w15:docId w15:val="{561CA110-B607-4969-8D80-487E361E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paragraph" w:customStyle="1" w:styleId="corpolettera0">
    <w:name w:val="corpolettera"/>
    <w:basedOn w:val="Normale"/>
    <w:rsid w:val="00A70C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object">
    <w:name w:val="object"/>
    <w:basedOn w:val="Carpredefinitoparagrafo"/>
    <w:rsid w:val="00A70C1A"/>
  </w:style>
  <w:style w:type="paragraph" w:styleId="NormaleWeb">
    <w:name w:val="Normal (Web)"/>
    <w:basedOn w:val="Normale"/>
    <w:uiPriority w:val="99"/>
    <w:semiHidden/>
    <w:unhideWhenUsed/>
    <w:rsid w:val="007010E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1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62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17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D0029C-D200-4DBD-A5B0-E04EB1FA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Cherubina Garzone</cp:lastModifiedBy>
  <cp:revision>2</cp:revision>
  <cp:lastPrinted>2021-08-10T11:10:00Z</cp:lastPrinted>
  <dcterms:created xsi:type="dcterms:W3CDTF">2021-09-20T05:27:00Z</dcterms:created>
  <dcterms:modified xsi:type="dcterms:W3CDTF">2021-09-20T05:27:00Z</dcterms:modified>
</cp:coreProperties>
</file>