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464AC2" w:rsidRDefault="00464AC2" w:rsidP="00464AC2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color w:val="1F497D" w:themeColor="text2"/>
          <w:sz w:val="32"/>
          <w:szCs w:val="32"/>
        </w:rPr>
        <w:t xml:space="preserve">Monopoli, tre interventi per ridurre le fratture a bacino ed anca </w:t>
      </w:r>
    </w:p>
    <w:p w:rsidR="00464AC2" w:rsidRDefault="00464AC2" w:rsidP="00464AC2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color w:val="1F497D" w:themeColor="text2"/>
          <w:sz w:val="32"/>
          <w:szCs w:val="32"/>
        </w:rPr>
        <w:t>ad un g</w:t>
      </w:r>
      <w:r w:rsidRPr="00464AC2">
        <w:rPr>
          <w:rFonts w:asciiTheme="majorHAnsi" w:hAnsiTheme="majorHAnsi"/>
          <w:b/>
          <w:color w:val="1F497D" w:themeColor="text2"/>
          <w:sz w:val="32"/>
          <w:szCs w:val="32"/>
        </w:rPr>
        <w:t xml:space="preserve">iovane </w:t>
      </w:r>
      <w:r>
        <w:rPr>
          <w:rFonts w:asciiTheme="majorHAnsi" w:hAnsiTheme="majorHAnsi"/>
          <w:b/>
          <w:color w:val="1F497D" w:themeColor="text2"/>
          <w:sz w:val="32"/>
          <w:szCs w:val="32"/>
        </w:rPr>
        <w:t>straniero caduto dagli scogli</w:t>
      </w:r>
    </w:p>
    <w:p w:rsidR="00167648" w:rsidRPr="00167648" w:rsidRDefault="00976959" w:rsidP="00464AC2">
      <w:pPr>
        <w:jc w:val="center"/>
        <w:rPr>
          <w:rFonts w:asciiTheme="majorHAnsi" w:hAnsiTheme="majorHAnsi"/>
          <w:i/>
          <w:color w:val="1F497D" w:themeColor="text2"/>
        </w:rPr>
      </w:pPr>
      <w:r w:rsidRPr="00976959">
        <w:rPr>
          <w:rFonts w:asciiTheme="majorHAnsi" w:hAnsiTheme="majorHAnsi"/>
          <w:i/>
          <w:color w:val="1F497D" w:themeColor="text2"/>
        </w:rPr>
        <w:t>Il direttore di Ortopedia, De Carolis</w:t>
      </w:r>
      <w:r w:rsidR="00167648" w:rsidRPr="00167648">
        <w:rPr>
          <w:rFonts w:asciiTheme="majorHAnsi" w:hAnsiTheme="majorHAnsi"/>
          <w:i/>
          <w:color w:val="1F497D" w:themeColor="text2"/>
        </w:rPr>
        <w:t xml:space="preserve">: </w:t>
      </w:r>
      <w:r w:rsidR="00167648">
        <w:rPr>
          <w:rFonts w:asciiTheme="majorHAnsi" w:hAnsiTheme="majorHAnsi"/>
          <w:i/>
          <w:color w:val="1F497D" w:themeColor="text2"/>
        </w:rPr>
        <w:t>“</w:t>
      </w:r>
      <w:r w:rsidR="00167648" w:rsidRPr="00167648">
        <w:rPr>
          <w:rFonts w:asciiTheme="majorHAnsi" w:hAnsiTheme="majorHAnsi"/>
          <w:i/>
          <w:color w:val="1F497D" w:themeColor="text2"/>
        </w:rPr>
        <w:t>Operazione complessa</w:t>
      </w:r>
      <w:r w:rsidR="00BF7A99">
        <w:rPr>
          <w:rFonts w:asciiTheme="majorHAnsi" w:hAnsiTheme="majorHAnsi"/>
          <w:i/>
          <w:color w:val="1F497D" w:themeColor="text2"/>
        </w:rPr>
        <w:t xml:space="preserve"> su un poli</w:t>
      </w:r>
      <w:r w:rsidR="005A0F6E">
        <w:rPr>
          <w:rFonts w:asciiTheme="majorHAnsi" w:hAnsiTheme="majorHAnsi"/>
          <w:i/>
          <w:color w:val="1F497D" w:themeColor="text2"/>
        </w:rPr>
        <w:t>-</w:t>
      </w:r>
      <w:r w:rsidR="00BF7A99">
        <w:rPr>
          <w:rFonts w:asciiTheme="majorHAnsi" w:hAnsiTheme="majorHAnsi"/>
          <w:i/>
          <w:color w:val="1F497D" w:themeColor="text2"/>
        </w:rPr>
        <w:t>fratturato</w:t>
      </w:r>
      <w:r w:rsidR="00167648" w:rsidRPr="00167648">
        <w:rPr>
          <w:rFonts w:asciiTheme="majorHAnsi" w:hAnsiTheme="majorHAnsi"/>
          <w:i/>
          <w:color w:val="1F497D" w:themeColor="text2"/>
        </w:rPr>
        <w:t xml:space="preserve">, possibile in pochissimi centri </w:t>
      </w:r>
      <w:r w:rsidR="00167648">
        <w:rPr>
          <w:rFonts w:asciiTheme="majorHAnsi" w:hAnsiTheme="majorHAnsi"/>
          <w:i/>
          <w:color w:val="1F497D" w:themeColor="text2"/>
        </w:rPr>
        <w:t>e riuscita grazie ad un ottimo lavoro delle diverse équipe coinvolte”</w:t>
      </w:r>
    </w:p>
    <w:p w:rsidR="00B61EDD" w:rsidRPr="00464AC2" w:rsidRDefault="00B61EDD" w:rsidP="00464AC2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</w:p>
    <w:p w:rsidR="00464AC2" w:rsidRDefault="00907823" w:rsidP="00DE192E">
      <w:pPr>
        <w:spacing w:before="100" w:beforeAutospacing="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Bari,</w:t>
      </w:r>
      <w:r w:rsidR="006B46B1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464AC2">
        <w:rPr>
          <w:rFonts w:asciiTheme="majorHAnsi" w:hAnsiTheme="majorHAnsi"/>
          <w:b/>
          <w:i/>
          <w:sz w:val="20"/>
          <w:szCs w:val="20"/>
        </w:rPr>
        <w:t>24</w:t>
      </w:r>
      <w:r w:rsidR="00CC1AF1">
        <w:rPr>
          <w:rFonts w:asciiTheme="majorHAnsi" w:hAnsiTheme="majorHAnsi"/>
          <w:b/>
          <w:i/>
          <w:sz w:val="20"/>
          <w:szCs w:val="20"/>
        </w:rPr>
        <w:t xml:space="preserve"> agosto</w:t>
      </w:r>
      <w:r w:rsidR="00D74D41" w:rsidRPr="007E1CE0">
        <w:rPr>
          <w:rFonts w:asciiTheme="majorHAnsi" w:hAnsiTheme="majorHAnsi"/>
          <w:b/>
          <w:i/>
          <w:sz w:val="20"/>
          <w:szCs w:val="20"/>
        </w:rPr>
        <w:t xml:space="preserve"> 2021 </w:t>
      </w:r>
      <w:r w:rsidR="003D1FAE">
        <w:rPr>
          <w:rFonts w:asciiTheme="majorHAnsi" w:hAnsiTheme="majorHAnsi"/>
          <w:b/>
          <w:i/>
          <w:sz w:val="20"/>
          <w:szCs w:val="20"/>
        </w:rPr>
        <w:t xml:space="preserve">– </w:t>
      </w:r>
      <w:r w:rsidR="009E7BC6">
        <w:rPr>
          <w:rFonts w:asciiTheme="majorHAnsi" w:hAnsiTheme="majorHAnsi"/>
          <w:sz w:val="20"/>
          <w:szCs w:val="20"/>
        </w:rPr>
        <w:t>Un</w:t>
      </w:r>
      <w:r w:rsidR="00464AC2" w:rsidRPr="00464AC2">
        <w:rPr>
          <w:rFonts w:asciiTheme="majorHAnsi" w:hAnsiTheme="majorHAnsi"/>
          <w:sz w:val="20"/>
          <w:szCs w:val="20"/>
        </w:rPr>
        <w:t xml:space="preserve"> giovane 27enne </w:t>
      </w:r>
      <w:r w:rsidR="009E7BC6">
        <w:rPr>
          <w:rFonts w:asciiTheme="majorHAnsi" w:hAnsiTheme="majorHAnsi"/>
          <w:sz w:val="20"/>
          <w:szCs w:val="20"/>
        </w:rPr>
        <w:t xml:space="preserve">polacco è stato </w:t>
      </w:r>
      <w:r w:rsidR="00464AC2" w:rsidRPr="00464AC2">
        <w:rPr>
          <w:rFonts w:asciiTheme="majorHAnsi" w:hAnsiTheme="majorHAnsi"/>
          <w:sz w:val="20"/>
          <w:szCs w:val="20"/>
        </w:rPr>
        <w:t>sottoposto con successo ad un triplice intervento chirurgico dall’</w:t>
      </w:r>
      <w:r w:rsidR="00167648">
        <w:rPr>
          <w:rFonts w:asciiTheme="majorHAnsi" w:hAnsiTheme="majorHAnsi"/>
          <w:sz w:val="20"/>
          <w:szCs w:val="20"/>
        </w:rPr>
        <w:t>équi</w:t>
      </w:r>
      <w:r w:rsidR="00464AC2" w:rsidRPr="00464AC2">
        <w:rPr>
          <w:rFonts w:asciiTheme="majorHAnsi" w:hAnsiTheme="majorHAnsi"/>
          <w:sz w:val="20"/>
          <w:szCs w:val="20"/>
        </w:rPr>
        <w:t>pe di Ortopedia e Traumatologia dell’Ospedale di Monopoli</w:t>
      </w:r>
      <w:r w:rsidR="00167648">
        <w:rPr>
          <w:rFonts w:asciiTheme="majorHAnsi" w:hAnsiTheme="majorHAnsi"/>
          <w:sz w:val="20"/>
          <w:szCs w:val="20"/>
        </w:rPr>
        <w:t xml:space="preserve">. L’incidente, una brutta caduta dagli scogli, si è verificato subito dopo Ferragosto ed ha avuto conseguenze molto serie: diverse fratture hanno interessato sia il bacino sia l’anca. </w:t>
      </w:r>
    </w:p>
    <w:p w:rsidR="005A0F6E" w:rsidRDefault="00167648" w:rsidP="005A0F6E">
      <w:pPr>
        <w:spacing w:before="100" w:beforeAutospacing="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Per </w:t>
      </w:r>
      <w:r w:rsidR="008F2CF2">
        <w:rPr>
          <w:rFonts w:asciiTheme="majorHAnsi" w:hAnsiTheme="majorHAnsi"/>
          <w:sz w:val="20"/>
          <w:szCs w:val="20"/>
        </w:rPr>
        <w:t>“rimetterle insieme”</w:t>
      </w:r>
      <w:r>
        <w:rPr>
          <w:rFonts w:asciiTheme="majorHAnsi" w:hAnsiTheme="majorHAnsi"/>
          <w:sz w:val="20"/>
          <w:szCs w:val="20"/>
        </w:rPr>
        <w:t xml:space="preserve"> il team guidato dal dr.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 Oronzo De </w:t>
      </w:r>
      <w:proofErr w:type="spellStart"/>
      <w:r>
        <w:rPr>
          <w:rFonts w:asciiTheme="majorHAnsi" w:hAnsiTheme="majorHAnsi"/>
          <w:sz w:val="20"/>
          <w:szCs w:val="20"/>
        </w:rPr>
        <w:t>Carolis</w:t>
      </w:r>
      <w:proofErr w:type="spellEnd"/>
      <w:r>
        <w:rPr>
          <w:rFonts w:asciiTheme="majorHAnsi" w:hAnsiTheme="majorHAnsi"/>
          <w:sz w:val="20"/>
          <w:szCs w:val="20"/>
        </w:rPr>
        <w:t xml:space="preserve">, da aprile scorso direttore dell’Ortopedia del “San Giacomo”, ha sottoposto il giovane straniero a diversi interventi durati complessivamente tre ore. “Tre </w:t>
      </w:r>
      <w:r w:rsidR="00BF7A99">
        <w:rPr>
          <w:rFonts w:asciiTheme="majorHAnsi" w:hAnsiTheme="majorHAnsi"/>
          <w:sz w:val="20"/>
          <w:szCs w:val="20"/>
        </w:rPr>
        <w:t>interventi</w:t>
      </w:r>
      <w:r>
        <w:rPr>
          <w:rFonts w:asciiTheme="majorHAnsi" w:hAnsiTheme="majorHAnsi"/>
          <w:sz w:val="20"/>
          <w:szCs w:val="20"/>
        </w:rPr>
        <w:t xml:space="preserve"> su un paziente poli</w:t>
      </w:r>
      <w:r w:rsidR="005A0F6E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fratturato - spiega il dr. De </w:t>
      </w:r>
      <w:proofErr w:type="spellStart"/>
      <w:r>
        <w:rPr>
          <w:rFonts w:asciiTheme="majorHAnsi" w:hAnsiTheme="majorHAnsi"/>
          <w:sz w:val="20"/>
          <w:szCs w:val="20"/>
        </w:rPr>
        <w:t>Carolis</w:t>
      </w:r>
      <w:proofErr w:type="spellEnd"/>
      <w:r>
        <w:rPr>
          <w:rFonts w:asciiTheme="majorHAnsi" w:hAnsiTheme="majorHAnsi"/>
          <w:sz w:val="20"/>
          <w:szCs w:val="20"/>
        </w:rPr>
        <w:t xml:space="preserve"> – nei quali </w:t>
      </w:r>
      <w:r w:rsidR="000A6987" w:rsidRPr="00464AC2">
        <w:rPr>
          <w:rFonts w:asciiTheme="majorHAnsi" w:hAnsiTheme="majorHAnsi"/>
          <w:sz w:val="20"/>
          <w:szCs w:val="20"/>
        </w:rPr>
        <w:t xml:space="preserve">abbiamo </w:t>
      </w:r>
      <w:r w:rsidR="008F2CF2">
        <w:rPr>
          <w:rFonts w:asciiTheme="majorHAnsi" w:hAnsiTheme="majorHAnsi"/>
          <w:sz w:val="20"/>
          <w:szCs w:val="20"/>
        </w:rPr>
        <w:t>sintetizzato</w:t>
      </w:r>
      <w:r w:rsidR="000A6987" w:rsidRPr="00464AC2">
        <w:rPr>
          <w:rFonts w:asciiTheme="majorHAnsi" w:hAnsiTheme="majorHAnsi"/>
          <w:sz w:val="20"/>
          <w:szCs w:val="20"/>
        </w:rPr>
        <w:t xml:space="preserve"> sia l’anca sia il bacino. Un </w:t>
      </w:r>
      <w:r w:rsidR="00BF7A99">
        <w:rPr>
          <w:rFonts w:asciiTheme="majorHAnsi" w:hAnsiTheme="majorHAnsi"/>
          <w:sz w:val="20"/>
          <w:szCs w:val="20"/>
        </w:rPr>
        <w:t xml:space="preserve">intervento tecnicamente complesso, che viene eseguito in pochissimi centri </w:t>
      </w:r>
      <w:r w:rsidR="005A0F6E">
        <w:rPr>
          <w:rFonts w:asciiTheme="majorHAnsi" w:hAnsiTheme="majorHAnsi"/>
          <w:sz w:val="20"/>
          <w:szCs w:val="20"/>
        </w:rPr>
        <w:t xml:space="preserve">specializzati </w:t>
      </w:r>
      <w:r w:rsidR="00BF7A99">
        <w:rPr>
          <w:rFonts w:asciiTheme="majorHAnsi" w:hAnsiTheme="majorHAnsi"/>
          <w:sz w:val="20"/>
          <w:szCs w:val="20"/>
        </w:rPr>
        <w:t>in I</w:t>
      </w:r>
      <w:r w:rsidR="000A6987" w:rsidRPr="00464AC2">
        <w:rPr>
          <w:rFonts w:asciiTheme="majorHAnsi" w:hAnsiTheme="majorHAnsi"/>
          <w:sz w:val="20"/>
          <w:szCs w:val="20"/>
        </w:rPr>
        <w:t>talia</w:t>
      </w:r>
      <w:r w:rsidR="00BF7A99">
        <w:rPr>
          <w:rFonts w:asciiTheme="majorHAnsi" w:hAnsiTheme="majorHAnsi"/>
          <w:sz w:val="20"/>
          <w:szCs w:val="20"/>
        </w:rPr>
        <w:t>”</w:t>
      </w:r>
      <w:r w:rsidR="000A6987" w:rsidRPr="00464AC2">
        <w:rPr>
          <w:rFonts w:asciiTheme="majorHAnsi" w:hAnsiTheme="majorHAnsi"/>
          <w:sz w:val="20"/>
          <w:szCs w:val="20"/>
        </w:rPr>
        <w:t xml:space="preserve">. </w:t>
      </w:r>
      <w:r w:rsidR="00BF7A99">
        <w:rPr>
          <w:rFonts w:asciiTheme="majorHAnsi" w:hAnsiTheme="majorHAnsi"/>
          <w:sz w:val="20"/>
          <w:szCs w:val="20"/>
        </w:rPr>
        <w:t>Reso p</w:t>
      </w:r>
      <w:r w:rsidR="000A6987" w:rsidRPr="00464AC2">
        <w:rPr>
          <w:rFonts w:asciiTheme="majorHAnsi" w:hAnsiTheme="majorHAnsi"/>
          <w:sz w:val="20"/>
          <w:szCs w:val="20"/>
        </w:rPr>
        <w:t>ossibile</w:t>
      </w:r>
      <w:r w:rsidR="00BF7A99">
        <w:rPr>
          <w:rFonts w:asciiTheme="majorHAnsi" w:hAnsiTheme="majorHAnsi"/>
          <w:sz w:val="20"/>
          <w:szCs w:val="20"/>
        </w:rPr>
        <w:t xml:space="preserve"> non solo per l’esperienza e la professionalità del team chirurgico, ma anche per il “lavoro di squadra” </w:t>
      </w:r>
      <w:r w:rsidR="005A0F6E">
        <w:rPr>
          <w:rFonts w:asciiTheme="majorHAnsi" w:hAnsiTheme="majorHAnsi"/>
          <w:sz w:val="20"/>
          <w:szCs w:val="20"/>
        </w:rPr>
        <w:t xml:space="preserve">dell’intero </w:t>
      </w:r>
      <w:r w:rsidR="00BF7A99">
        <w:rPr>
          <w:rFonts w:asciiTheme="majorHAnsi" w:hAnsiTheme="majorHAnsi"/>
          <w:sz w:val="20"/>
          <w:szCs w:val="20"/>
        </w:rPr>
        <w:t xml:space="preserve">Ospedale: “E’ stata fondamentale – conferma De </w:t>
      </w:r>
      <w:proofErr w:type="spellStart"/>
      <w:r w:rsidR="00BF7A99">
        <w:rPr>
          <w:rFonts w:asciiTheme="majorHAnsi" w:hAnsiTheme="majorHAnsi"/>
          <w:sz w:val="20"/>
          <w:szCs w:val="20"/>
        </w:rPr>
        <w:t>Carolis</w:t>
      </w:r>
      <w:proofErr w:type="spellEnd"/>
      <w:r w:rsidR="00BF7A99">
        <w:rPr>
          <w:rFonts w:asciiTheme="majorHAnsi" w:hAnsiTheme="majorHAnsi"/>
          <w:sz w:val="20"/>
          <w:szCs w:val="20"/>
        </w:rPr>
        <w:t xml:space="preserve"> - </w:t>
      </w:r>
      <w:r w:rsidR="000A6987" w:rsidRPr="00464AC2">
        <w:rPr>
          <w:rFonts w:asciiTheme="majorHAnsi" w:hAnsiTheme="majorHAnsi"/>
          <w:sz w:val="20"/>
          <w:szCs w:val="20"/>
        </w:rPr>
        <w:t xml:space="preserve"> </w:t>
      </w:r>
      <w:r w:rsidR="00BF7A99">
        <w:rPr>
          <w:rFonts w:asciiTheme="majorHAnsi" w:hAnsiTheme="majorHAnsi"/>
          <w:sz w:val="20"/>
          <w:szCs w:val="20"/>
        </w:rPr>
        <w:t>la</w:t>
      </w:r>
      <w:r w:rsidR="000A6987" w:rsidRPr="00464AC2">
        <w:rPr>
          <w:rFonts w:asciiTheme="majorHAnsi" w:hAnsiTheme="majorHAnsi"/>
          <w:sz w:val="20"/>
          <w:szCs w:val="20"/>
        </w:rPr>
        <w:t xml:space="preserve"> collaborazione dell</w:t>
      </w:r>
      <w:r w:rsidR="00BF7A99">
        <w:rPr>
          <w:rFonts w:asciiTheme="majorHAnsi" w:hAnsiTheme="majorHAnsi"/>
          <w:sz w:val="20"/>
          <w:szCs w:val="20"/>
        </w:rPr>
        <w:t xml:space="preserve">e diverse équipe </w:t>
      </w:r>
      <w:r w:rsidR="005A0F6E">
        <w:rPr>
          <w:rFonts w:asciiTheme="majorHAnsi" w:hAnsiTheme="majorHAnsi"/>
          <w:sz w:val="20"/>
          <w:szCs w:val="20"/>
        </w:rPr>
        <w:t xml:space="preserve">e professionalità </w:t>
      </w:r>
      <w:r w:rsidR="00BF7A99">
        <w:rPr>
          <w:rFonts w:asciiTheme="majorHAnsi" w:hAnsiTheme="majorHAnsi"/>
          <w:sz w:val="20"/>
          <w:szCs w:val="20"/>
        </w:rPr>
        <w:t xml:space="preserve">coinvolte al fianco degli ortopedici, </w:t>
      </w:r>
      <w:r w:rsidR="005A0F6E">
        <w:rPr>
          <w:rFonts w:asciiTheme="majorHAnsi" w:hAnsiTheme="majorHAnsi"/>
          <w:sz w:val="20"/>
          <w:szCs w:val="20"/>
        </w:rPr>
        <w:t>dal team anestesiologico</w:t>
      </w:r>
      <w:r w:rsidR="00BF7A99">
        <w:rPr>
          <w:rFonts w:asciiTheme="majorHAnsi" w:hAnsiTheme="majorHAnsi"/>
          <w:sz w:val="20"/>
          <w:szCs w:val="20"/>
        </w:rPr>
        <w:t xml:space="preserve"> a</w:t>
      </w:r>
      <w:r w:rsidR="005A0F6E">
        <w:rPr>
          <w:rFonts w:asciiTheme="majorHAnsi" w:hAnsiTheme="majorHAnsi"/>
          <w:sz w:val="20"/>
          <w:szCs w:val="20"/>
        </w:rPr>
        <w:t xml:space="preserve"> quello </w:t>
      </w:r>
      <w:r w:rsidR="000A6987" w:rsidRPr="00464AC2">
        <w:rPr>
          <w:rFonts w:asciiTheme="majorHAnsi" w:hAnsiTheme="majorHAnsi"/>
          <w:sz w:val="20"/>
          <w:szCs w:val="20"/>
        </w:rPr>
        <w:t xml:space="preserve">di </w:t>
      </w:r>
      <w:r w:rsidR="00BF7A99">
        <w:rPr>
          <w:rFonts w:asciiTheme="majorHAnsi" w:hAnsiTheme="majorHAnsi"/>
          <w:sz w:val="20"/>
          <w:szCs w:val="20"/>
        </w:rPr>
        <w:t>P</w:t>
      </w:r>
      <w:r w:rsidR="000A6987" w:rsidRPr="00464AC2">
        <w:rPr>
          <w:rFonts w:asciiTheme="majorHAnsi" w:hAnsiTheme="majorHAnsi"/>
          <w:sz w:val="20"/>
          <w:szCs w:val="20"/>
        </w:rPr>
        <w:t xml:space="preserve">ronto </w:t>
      </w:r>
      <w:r w:rsidR="00BF7A99">
        <w:rPr>
          <w:rFonts w:asciiTheme="majorHAnsi" w:hAnsiTheme="majorHAnsi"/>
          <w:sz w:val="20"/>
          <w:szCs w:val="20"/>
        </w:rPr>
        <w:t>S</w:t>
      </w:r>
      <w:r w:rsidR="000A6987" w:rsidRPr="00464AC2">
        <w:rPr>
          <w:rFonts w:asciiTheme="majorHAnsi" w:hAnsiTheme="majorHAnsi"/>
          <w:sz w:val="20"/>
          <w:szCs w:val="20"/>
        </w:rPr>
        <w:t xml:space="preserve">occorso, </w:t>
      </w:r>
      <w:r w:rsidR="00BF7A99">
        <w:rPr>
          <w:rFonts w:asciiTheme="majorHAnsi" w:hAnsiTheme="majorHAnsi"/>
          <w:sz w:val="20"/>
          <w:szCs w:val="20"/>
        </w:rPr>
        <w:t xml:space="preserve">che ha prestato le prime cure al </w:t>
      </w:r>
      <w:r w:rsidR="005A0F6E">
        <w:rPr>
          <w:rFonts w:asciiTheme="majorHAnsi" w:hAnsiTheme="majorHAnsi"/>
          <w:sz w:val="20"/>
          <w:szCs w:val="20"/>
        </w:rPr>
        <w:t>paziente</w:t>
      </w:r>
      <w:r w:rsidR="00BF7A99">
        <w:rPr>
          <w:rFonts w:asciiTheme="majorHAnsi" w:hAnsiTheme="majorHAnsi"/>
          <w:sz w:val="20"/>
          <w:szCs w:val="20"/>
        </w:rPr>
        <w:t xml:space="preserve"> trasportato in emergenza </w:t>
      </w:r>
      <w:r w:rsidR="005A0F6E">
        <w:rPr>
          <w:rFonts w:asciiTheme="majorHAnsi" w:hAnsiTheme="majorHAnsi"/>
          <w:sz w:val="20"/>
          <w:szCs w:val="20"/>
        </w:rPr>
        <w:t>da</w:t>
      </w:r>
      <w:r w:rsidR="00BF505D">
        <w:rPr>
          <w:rFonts w:asciiTheme="majorHAnsi" w:hAnsiTheme="majorHAnsi"/>
          <w:sz w:val="20"/>
          <w:szCs w:val="20"/>
        </w:rPr>
        <w:t>l 118, sino alla Radiodiagnostica, al L</w:t>
      </w:r>
      <w:r w:rsidR="00BF7A99">
        <w:rPr>
          <w:rFonts w:asciiTheme="majorHAnsi" w:hAnsiTheme="majorHAnsi"/>
          <w:sz w:val="20"/>
          <w:szCs w:val="20"/>
        </w:rPr>
        <w:t>aboratorio analisi</w:t>
      </w:r>
      <w:r w:rsidR="005A0F6E">
        <w:rPr>
          <w:rFonts w:asciiTheme="majorHAnsi" w:hAnsiTheme="majorHAnsi"/>
          <w:sz w:val="20"/>
          <w:szCs w:val="20"/>
        </w:rPr>
        <w:t xml:space="preserve"> e alla gestione di reparto, che ha consentito un decorso post-operatorio tranquillo”</w:t>
      </w:r>
      <w:r w:rsidR="00BF7A99">
        <w:rPr>
          <w:rFonts w:asciiTheme="majorHAnsi" w:hAnsiTheme="majorHAnsi"/>
          <w:sz w:val="20"/>
          <w:szCs w:val="20"/>
        </w:rPr>
        <w:t xml:space="preserve">. </w:t>
      </w:r>
    </w:p>
    <w:p w:rsidR="000A6987" w:rsidRPr="00464AC2" w:rsidRDefault="00BF7A99" w:rsidP="005A0F6E">
      <w:pPr>
        <w:spacing w:before="100" w:beforeAutospacing="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Un grande </w:t>
      </w:r>
      <w:r w:rsidR="005A0F6E">
        <w:rPr>
          <w:rFonts w:asciiTheme="majorHAnsi" w:hAnsiTheme="majorHAnsi"/>
          <w:sz w:val="20"/>
          <w:szCs w:val="20"/>
        </w:rPr>
        <w:t xml:space="preserve">impegno di tutti, grazie al quale il </w:t>
      </w:r>
      <w:r w:rsidR="000A6987" w:rsidRPr="00464AC2">
        <w:rPr>
          <w:rFonts w:asciiTheme="majorHAnsi" w:hAnsiTheme="majorHAnsi"/>
          <w:sz w:val="20"/>
          <w:szCs w:val="20"/>
        </w:rPr>
        <w:t>difficile intervento</w:t>
      </w:r>
      <w:r w:rsidR="005A0F6E">
        <w:rPr>
          <w:rFonts w:asciiTheme="majorHAnsi" w:hAnsiTheme="majorHAnsi"/>
          <w:sz w:val="20"/>
          <w:szCs w:val="20"/>
        </w:rPr>
        <w:t xml:space="preserve"> ha avuto successo e il paziente, dimesso dopo una settimana, ha potuto far ritorno nel suo Paese d’origine</w:t>
      </w:r>
      <w:r w:rsidR="000A6987" w:rsidRPr="00464AC2">
        <w:rPr>
          <w:rFonts w:asciiTheme="majorHAnsi" w:hAnsiTheme="majorHAnsi"/>
          <w:sz w:val="20"/>
          <w:szCs w:val="20"/>
        </w:rPr>
        <w:t xml:space="preserve">. </w:t>
      </w:r>
    </w:p>
    <w:p w:rsidR="00D74D41" w:rsidRDefault="00D74D41" w:rsidP="00D74D41"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="00740100"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F3" w:rsidRDefault="006625F3" w:rsidP="00905314">
      <w:r>
        <w:separator/>
      </w:r>
    </w:p>
  </w:endnote>
  <w:endnote w:type="continuationSeparator" w:id="0">
    <w:p w:rsidR="006625F3" w:rsidRDefault="006625F3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6625F3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6625F3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F3" w:rsidRDefault="006625F3" w:rsidP="00905314">
      <w:r>
        <w:separator/>
      </w:r>
    </w:p>
  </w:footnote>
  <w:footnote w:type="continuationSeparator" w:id="0">
    <w:p w:rsidR="006625F3" w:rsidRDefault="006625F3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1669B"/>
    <w:rsid w:val="00031D53"/>
    <w:rsid w:val="00047E9C"/>
    <w:rsid w:val="000652CD"/>
    <w:rsid w:val="0006631C"/>
    <w:rsid w:val="00074B53"/>
    <w:rsid w:val="00091421"/>
    <w:rsid w:val="000942DF"/>
    <w:rsid w:val="000A6987"/>
    <w:rsid w:val="000B3C09"/>
    <w:rsid w:val="000F5B47"/>
    <w:rsid w:val="000F65AB"/>
    <w:rsid w:val="0010003D"/>
    <w:rsid w:val="0011461E"/>
    <w:rsid w:val="001477EB"/>
    <w:rsid w:val="0015737B"/>
    <w:rsid w:val="00161AD9"/>
    <w:rsid w:val="001654CC"/>
    <w:rsid w:val="00167648"/>
    <w:rsid w:val="00174C28"/>
    <w:rsid w:val="0018329B"/>
    <w:rsid w:val="00196C12"/>
    <w:rsid w:val="001C1703"/>
    <w:rsid w:val="001C345D"/>
    <w:rsid w:val="001C4D18"/>
    <w:rsid w:val="001C60C7"/>
    <w:rsid w:val="001D6C68"/>
    <w:rsid w:val="001E125B"/>
    <w:rsid w:val="001F0179"/>
    <w:rsid w:val="001F7CC7"/>
    <w:rsid w:val="00200513"/>
    <w:rsid w:val="00212A6D"/>
    <w:rsid w:val="00234674"/>
    <w:rsid w:val="00242FC8"/>
    <w:rsid w:val="00253028"/>
    <w:rsid w:val="00253C31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D64DB"/>
    <w:rsid w:val="0030484C"/>
    <w:rsid w:val="0031034F"/>
    <w:rsid w:val="00315155"/>
    <w:rsid w:val="003210DC"/>
    <w:rsid w:val="0033524A"/>
    <w:rsid w:val="00336666"/>
    <w:rsid w:val="00340155"/>
    <w:rsid w:val="00365705"/>
    <w:rsid w:val="00370969"/>
    <w:rsid w:val="0037575A"/>
    <w:rsid w:val="003A46BA"/>
    <w:rsid w:val="003A5A8E"/>
    <w:rsid w:val="003C003C"/>
    <w:rsid w:val="003D1FAE"/>
    <w:rsid w:val="003D650D"/>
    <w:rsid w:val="003F19A6"/>
    <w:rsid w:val="004118DA"/>
    <w:rsid w:val="00434654"/>
    <w:rsid w:val="00441FE4"/>
    <w:rsid w:val="0045220B"/>
    <w:rsid w:val="00464AC2"/>
    <w:rsid w:val="00471826"/>
    <w:rsid w:val="004723DC"/>
    <w:rsid w:val="004751DF"/>
    <w:rsid w:val="00475C70"/>
    <w:rsid w:val="00486A73"/>
    <w:rsid w:val="004A0414"/>
    <w:rsid w:val="004C48A8"/>
    <w:rsid w:val="004C4F2E"/>
    <w:rsid w:val="004D12DC"/>
    <w:rsid w:val="004F58AA"/>
    <w:rsid w:val="0050020A"/>
    <w:rsid w:val="00502992"/>
    <w:rsid w:val="00520408"/>
    <w:rsid w:val="005470CD"/>
    <w:rsid w:val="00551C62"/>
    <w:rsid w:val="00554AA2"/>
    <w:rsid w:val="00554EDC"/>
    <w:rsid w:val="00555C96"/>
    <w:rsid w:val="00561FF9"/>
    <w:rsid w:val="0057625D"/>
    <w:rsid w:val="00580193"/>
    <w:rsid w:val="0058657D"/>
    <w:rsid w:val="00594095"/>
    <w:rsid w:val="005A0F6E"/>
    <w:rsid w:val="005A47AD"/>
    <w:rsid w:val="005C1C2A"/>
    <w:rsid w:val="005D6EED"/>
    <w:rsid w:val="005E2E11"/>
    <w:rsid w:val="005F7640"/>
    <w:rsid w:val="00600004"/>
    <w:rsid w:val="00603587"/>
    <w:rsid w:val="00620BC7"/>
    <w:rsid w:val="006315ED"/>
    <w:rsid w:val="0063341A"/>
    <w:rsid w:val="006372CD"/>
    <w:rsid w:val="00661666"/>
    <w:rsid w:val="00662329"/>
    <w:rsid w:val="006625F3"/>
    <w:rsid w:val="00670FD7"/>
    <w:rsid w:val="00671680"/>
    <w:rsid w:val="00672036"/>
    <w:rsid w:val="0069195F"/>
    <w:rsid w:val="006A2321"/>
    <w:rsid w:val="006B46B1"/>
    <w:rsid w:val="006F09BE"/>
    <w:rsid w:val="006F5107"/>
    <w:rsid w:val="006F6B5F"/>
    <w:rsid w:val="006F6CE2"/>
    <w:rsid w:val="006F7AB5"/>
    <w:rsid w:val="00713D0A"/>
    <w:rsid w:val="00721D7E"/>
    <w:rsid w:val="00740100"/>
    <w:rsid w:val="007475A5"/>
    <w:rsid w:val="007560C1"/>
    <w:rsid w:val="00764F28"/>
    <w:rsid w:val="00773F58"/>
    <w:rsid w:val="0077720D"/>
    <w:rsid w:val="00793412"/>
    <w:rsid w:val="007A34FF"/>
    <w:rsid w:val="007A5EB6"/>
    <w:rsid w:val="007C2D84"/>
    <w:rsid w:val="007E0507"/>
    <w:rsid w:val="007E1CE0"/>
    <w:rsid w:val="007F2C70"/>
    <w:rsid w:val="00806E36"/>
    <w:rsid w:val="008120C7"/>
    <w:rsid w:val="00833EF3"/>
    <w:rsid w:val="00836409"/>
    <w:rsid w:val="0086717D"/>
    <w:rsid w:val="00873601"/>
    <w:rsid w:val="00893CA9"/>
    <w:rsid w:val="0089469B"/>
    <w:rsid w:val="008973CF"/>
    <w:rsid w:val="008A3737"/>
    <w:rsid w:val="008B7EED"/>
    <w:rsid w:val="008C0C41"/>
    <w:rsid w:val="008C4B97"/>
    <w:rsid w:val="008C552B"/>
    <w:rsid w:val="008F2CF2"/>
    <w:rsid w:val="008F74B5"/>
    <w:rsid w:val="00905314"/>
    <w:rsid w:val="00906890"/>
    <w:rsid w:val="00907823"/>
    <w:rsid w:val="0091789B"/>
    <w:rsid w:val="00920702"/>
    <w:rsid w:val="00942E66"/>
    <w:rsid w:val="009630AE"/>
    <w:rsid w:val="00976959"/>
    <w:rsid w:val="00982C2F"/>
    <w:rsid w:val="00984CD3"/>
    <w:rsid w:val="0099311E"/>
    <w:rsid w:val="009977F6"/>
    <w:rsid w:val="009A14A3"/>
    <w:rsid w:val="009A1E17"/>
    <w:rsid w:val="009C428C"/>
    <w:rsid w:val="009C78DA"/>
    <w:rsid w:val="009D08CE"/>
    <w:rsid w:val="009E3D0D"/>
    <w:rsid w:val="009E509D"/>
    <w:rsid w:val="009E7BC6"/>
    <w:rsid w:val="009F3D60"/>
    <w:rsid w:val="00A03599"/>
    <w:rsid w:val="00A21B59"/>
    <w:rsid w:val="00A2538B"/>
    <w:rsid w:val="00A26363"/>
    <w:rsid w:val="00A32766"/>
    <w:rsid w:val="00A42295"/>
    <w:rsid w:val="00A47439"/>
    <w:rsid w:val="00A53BAB"/>
    <w:rsid w:val="00A740C7"/>
    <w:rsid w:val="00A77CE2"/>
    <w:rsid w:val="00A851C0"/>
    <w:rsid w:val="00AA0A35"/>
    <w:rsid w:val="00AB1212"/>
    <w:rsid w:val="00B223C6"/>
    <w:rsid w:val="00B24F1D"/>
    <w:rsid w:val="00B31CB0"/>
    <w:rsid w:val="00B4782B"/>
    <w:rsid w:val="00B61EDD"/>
    <w:rsid w:val="00B67AAA"/>
    <w:rsid w:val="00BA5CDF"/>
    <w:rsid w:val="00BA7F95"/>
    <w:rsid w:val="00BB4714"/>
    <w:rsid w:val="00BC661C"/>
    <w:rsid w:val="00BD0255"/>
    <w:rsid w:val="00BF505D"/>
    <w:rsid w:val="00BF626D"/>
    <w:rsid w:val="00BF7A99"/>
    <w:rsid w:val="00C01390"/>
    <w:rsid w:val="00C2354F"/>
    <w:rsid w:val="00C31C26"/>
    <w:rsid w:val="00C32EE6"/>
    <w:rsid w:val="00C34403"/>
    <w:rsid w:val="00C429AE"/>
    <w:rsid w:val="00C52966"/>
    <w:rsid w:val="00C533CC"/>
    <w:rsid w:val="00C61D18"/>
    <w:rsid w:val="00C63F93"/>
    <w:rsid w:val="00C73881"/>
    <w:rsid w:val="00C82750"/>
    <w:rsid w:val="00C8459E"/>
    <w:rsid w:val="00CB0356"/>
    <w:rsid w:val="00CC033E"/>
    <w:rsid w:val="00CC1AF1"/>
    <w:rsid w:val="00CC44E2"/>
    <w:rsid w:val="00D04E18"/>
    <w:rsid w:val="00D217A1"/>
    <w:rsid w:val="00D26ECA"/>
    <w:rsid w:val="00D40D79"/>
    <w:rsid w:val="00D645B2"/>
    <w:rsid w:val="00D709AD"/>
    <w:rsid w:val="00D74D41"/>
    <w:rsid w:val="00D94E72"/>
    <w:rsid w:val="00D97DB2"/>
    <w:rsid w:val="00DB485B"/>
    <w:rsid w:val="00DC5ECB"/>
    <w:rsid w:val="00DE192E"/>
    <w:rsid w:val="00E0017D"/>
    <w:rsid w:val="00E30DC3"/>
    <w:rsid w:val="00E32B03"/>
    <w:rsid w:val="00E34C0C"/>
    <w:rsid w:val="00E430C0"/>
    <w:rsid w:val="00E86AF9"/>
    <w:rsid w:val="00EE09DD"/>
    <w:rsid w:val="00EF2520"/>
    <w:rsid w:val="00F072AF"/>
    <w:rsid w:val="00F16111"/>
    <w:rsid w:val="00F23F59"/>
    <w:rsid w:val="00F36BC4"/>
    <w:rsid w:val="00F440DD"/>
    <w:rsid w:val="00F53814"/>
    <w:rsid w:val="00F70581"/>
    <w:rsid w:val="00F84AE5"/>
    <w:rsid w:val="00F86DA3"/>
    <w:rsid w:val="00F94690"/>
    <w:rsid w:val="00F96386"/>
    <w:rsid w:val="00FA365B"/>
    <w:rsid w:val="00FB20CC"/>
    <w:rsid w:val="00FB3B34"/>
    <w:rsid w:val="00FC1575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417B3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619D0-0B0D-4468-AC4A-31739BD9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1270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109</cp:revision>
  <cp:lastPrinted>2020-01-18T10:30:00Z</cp:lastPrinted>
  <dcterms:created xsi:type="dcterms:W3CDTF">2021-06-07T12:04:00Z</dcterms:created>
  <dcterms:modified xsi:type="dcterms:W3CDTF">2021-08-24T10:38:00Z</dcterms:modified>
</cp:coreProperties>
</file>