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2E" w:rsidRDefault="00D4152E" w:rsidP="00D4152E">
      <w:pPr>
        <w:autoSpaceDE w:val="0"/>
        <w:autoSpaceDN w:val="0"/>
        <w:adjustRightInd w:val="0"/>
        <w:spacing w:after="0" w:line="360" w:lineRule="auto"/>
        <w:ind w:left="284" w:right="283"/>
        <w:contextualSpacing/>
        <w:jc w:val="center"/>
        <w:rPr>
          <w:rFonts w:ascii="Garamond" w:hAnsi="Garamond" w:cs="Garamond"/>
          <w:b/>
          <w:sz w:val="28"/>
          <w:szCs w:val="28"/>
        </w:rPr>
      </w:pPr>
    </w:p>
    <w:p w:rsidR="00D4152E" w:rsidRDefault="00D4152E" w:rsidP="00D4152E">
      <w:pPr>
        <w:autoSpaceDE w:val="0"/>
        <w:autoSpaceDN w:val="0"/>
        <w:adjustRightInd w:val="0"/>
        <w:spacing w:after="0" w:line="360" w:lineRule="auto"/>
        <w:ind w:left="284" w:right="283"/>
        <w:contextualSpacing/>
        <w:jc w:val="center"/>
        <w:rPr>
          <w:rFonts w:ascii="Garamond" w:hAnsi="Garamond" w:cs="Garamond"/>
          <w:b/>
          <w:sz w:val="28"/>
          <w:szCs w:val="28"/>
        </w:rPr>
      </w:pPr>
    </w:p>
    <w:p w:rsidR="00D4152E" w:rsidRDefault="00D4152E" w:rsidP="00D4152E">
      <w:pPr>
        <w:autoSpaceDE w:val="0"/>
        <w:autoSpaceDN w:val="0"/>
        <w:adjustRightInd w:val="0"/>
        <w:spacing w:after="0" w:line="360" w:lineRule="auto"/>
        <w:ind w:left="284" w:right="283"/>
        <w:contextualSpacing/>
        <w:jc w:val="center"/>
        <w:rPr>
          <w:rFonts w:ascii="Garamond" w:hAnsi="Garamond" w:cs="Garamond"/>
          <w:b/>
          <w:sz w:val="28"/>
          <w:szCs w:val="28"/>
        </w:rPr>
      </w:pPr>
    </w:p>
    <w:p w:rsidR="00D4152E" w:rsidRDefault="00D4152E" w:rsidP="00D4152E">
      <w:pPr>
        <w:autoSpaceDE w:val="0"/>
        <w:autoSpaceDN w:val="0"/>
        <w:adjustRightInd w:val="0"/>
        <w:spacing w:after="0" w:line="360" w:lineRule="auto"/>
        <w:ind w:left="284" w:right="283"/>
        <w:contextualSpacing/>
        <w:jc w:val="center"/>
        <w:rPr>
          <w:rFonts w:ascii="Garamond" w:hAnsi="Garamond" w:cs="Garamond"/>
          <w:b/>
          <w:sz w:val="28"/>
          <w:szCs w:val="28"/>
        </w:rPr>
      </w:pPr>
      <w:r>
        <w:rPr>
          <w:rFonts w:ascii="Garamond" w:hAnsi="Garamond" w:cs="Garamond"/>
          <w:b/>
          <w:noProof/>
          <w:sz w:val="28"/>
          <w:szCs w:val="28"/>
          <w:lang w:eastAsia="it-IT"/>
        </w:rPr>
        <w:drawing>
          <wp:inline distT="0" distB="0" distL="0" distR="0">
            <wp:extent cx="4383405" cy="7131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83405" cy="713105"/>
                    </a:xfrm>
                    <a:prstGeom prst="rect">
                      <a:avLst/>
                    </a:prstGeom>
                    <a:noFill/>
                  </pic:spPr>
                </pic:pic>
              </a:graphicData>
            </a:graphic>
          </wp:inline>
        </w:drawing>
      </w:r>
    </w:p>
    <w:p w:rsidR="00D4152E" w:rsidRPr="00D4152E" w:rsidRDefault="00D4152E" w:rsidP="00D4152E">
      <w:pPr>
        <w:autoSpaceDE w:val="0"/>
        <w:autoSpaceDN w:val="0"/>
        <w:adjustRightInd w:val="0"/>
        <w:spacing w:after="0" w:line="360" w:lineRule="auto"/>
        <w:ind w:left="284" w:right="283"/>
        <w:contextualSpacing/>
        <w:jc w:val="center"/>
        <w:rPr>
          <w:rFonts w:ascii="Garamond" w:hAnsi="Garamond" w:cs="Garamond"/>
          <w:b/>
          <w:sz w:val="40"/>
          <w:szCs w:val="40"/>
        </w:rPr>
      </w:pPr>
    </w:p>
    <w:p w:rsidR="00E7590A" w:rsidRPr="00D4152E" w:rsidRDefault="00E7590A" w:rsidP="00D4152E">
      <w:pPr>
        <w:autoSpaceDE w:val="0"/>
        <w:autoSpaceDN w:val="0"/>
        <w:adjustRightInd w:val="0"/>
        <w:spacing w:after="0" w:line="360" w:lineRule="auto"/>
        <w:ind w:left="284" w:right="283"/>
        <w:contextualSpacing/>
        <w:jc w:val="center"/>
        <w:rPr>
          <w:rFonts w:ascii="Garamond" w:hAnsi="Garamond" w:cs="Garamond"/>
          <w:b/>
          <w:sz w:val="40"/>
          <w:szCs w:val="40"/>
        </w:rPr>
      </w:pPr>
      <w:r w:rsidRPr="00D4152E">
        <w:rPr>
          <w:rFonts w:ascii="Garamond" w:hAnsi="Garamond" w:cs="Garamond"/>
          <w:b/>
          <w:sz w:val="40"/>
          <w:szCs w:val="40"/>
        </w:rPr>
        <w:t xml:space="preserve">CODICE DI COMPORTAMENTO </w:t>
      </w:r>
    </w:p>
    <w:p w:rsidR="00E7590A" w:rsidRPr="00D4152E" w:rsidRDefault="00E7590A" w:rsidP="00E7590A">
      <w:pPr>
        <w:autoSpaceDE w:val="0"/>
        <w:autoSpaceDN w:val="0"/>
        <w:adjustRightInd w:val="0"/>
        <w:spacing w:after="0" w:line="360" w:lineRule="auto"/>
        <w:ind w:left="284" w:right="283"/>
        <w:contextualSpacing/>
        <w:jc w:val="center"/>
        <w:rPr>
          <w:rFonts w:ascii="Garamond" w:hAnsi="Garamond" w:cs="Garamond"/>
          <w:b/>
          <w:sz w:val="40"/>
          <w:szCs w:val="40"/>
        </w:rPr>
      </w:pPr>
      <w:r w:rsidRPr="00D4152E">
        <w:rPr>
          <w:rFonts w:ascii="Garamond" w:hAnsi="Garamond" w:cs="Garamond"/>
          <w:b/>
          <w:sz w:val="40"/>
          <w:szCs w:val="40"/>
        </w:rPr>
        <w:t>ASL BA</w:t>
      </w:r>
    </w:p>
    <w:p w:rsidR="00E7590A" w:rsidRDefault="00E7590A" w:rsidP="00E7590A">
      <w:pPr>
        <w:autoSpaceDE w:val="0"/>
        <w:autoSpaceDN w:val="0"/>
        <w:adjustRightInd w:val="0"/>
        <w:spacing w:after="0" w:line="360" w:lineRule="auto"/>
        <w:rPr>
          <w:rFonts w:ascii="Garamond" w:hAnsi="Garamond" w:cs="Helvetica"/>
          <w:b/>
          <w:sz w:val="24"/>
          <w:szCs w:val="24"/>
        </w:rPr>
      </w:pPr>
    </w:p>
    <w:p w:rsidR="00D4152E" w:rsidRDefault="00D4152E" w:rsidP="00D4152E">
      <w:pPr>
        <w:autoSpaceDE w:val="0"/>
        <w:autoSpaceDN w:val="0"/>
        <w:adjustRightInd w:val="0"/>
        <w:spacing w:after="0" w:line="360" w:lineRule="auto"/>
        <w:jc w:val="center"/>
        <w:rPr>
          <w:rFonts w:ascii="Garamond" w:hAnsi="Garamond" w:cs="Helvetica"/>
          <w:b/>
          <w:sz w:val="24"/>
          <w:szCs w:val="24"/>
        </w:rPr>
      </w:pPr>
      <w:r>
        <w:rPr>
          <w:rFonts w:ascii="Garamond" w:hAnsi="Garamond" w:cs="Helvetica"/>
          <w:b/>
          <w:sz w:val="24"/>
          <w:szCs w:val="24"/>
        </w:rPr>
        <w:t xml:space="preserve">Adottato con Deliberazione del Direttore Generale n.    </w:t>
      </w:r>
      <w:r w:rsidR="00745CF3">
        <w:rPr>
          <w:rFonts w:ascii="Garamond" w:hAnsi="Garamond" w:cs="Helvetica"/>
          <w:b/>
          <w:sz w:val="24"/>
          <w:szCs w:val="24"/>
        </w:rPr>
        <w:t xml:space="preserve">          </w:t>
      </w:r>
      <w:r>
        <w:rPr>
          <w:rFonts w:ascii="Garamond" w:hAnsi="Garamond" w:cs="Helvetica"/>
          <w:b/>
          <w:sz w:val="24"/>
          <w:szCs w:val="24"/>
        </w:rPr>
        <w:t xml:space="preserve">del </w:t>
      </w: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D4152E" w:rsidRDefault="00D4152E" w:rsidP="00E7590A">
      <w:pPr>
        <w:autoSpaceDE w:val="0"/>
        <w:autoSpaceDN w:val="0"/>
        <w:adjustRightInd w:val="0"/>
        <w:spacing w:after="0" w:line="360" w:lineRule="auto"/>
        <w:rPr>
          <w:rFonts w:ascii="Garamond" w:hAnsi="Garamond" w:cs="Helvetica"/>
          <w:b/>
          <w:sz w:val="24"/>
          <w:szCs w:val="24"/>
        </w:rPr>
      </w:pPr>
    </w:p>
    <w:p w:rsidR="00E7590A" w:rsidRPr="00E7590A" w:rsidRDefault="00E7590A" w:rsidP="00E7590A">
      <w:pPr>
        <w:autoSpaceDE w:val="0"/>
        <w:autoSpaceDN w:val="0"/>
        <w:adjustRightInd w:val="0"/>
        <w:spacing w:after="0" w:line="360" w:lineRule="auto"/>
        <w:rPr>
          <w:rFonts w:ascii="Garamond" w:hAnsi="Garamond" w:cs="Helvetica"/>
          <w:b/>
          <w:sz w:val="24"/>
          <w:szCs w:val="24"/>
        </w:rPr>
      </w:pPr>
      <w:r w:rsidRPr="00E7590A">
        <w:rPr>
          <w:rFonts w:ascii="Garamond" w:hAnsi="Garamond" w:cs="Helvetica"/>
          <w:b/>
          <w:sz w:val="24"/>
          <w:szCs w:val="24"/>
        </w:rPr>
        <w:lastRenderedPageBreak/>
        <w:t>INDICE</w:t>
      </w:r>
    </w:p>
    <w:p w:rsidR="00E7590A" w:rsidRPr="00E7590A" w:rsidRDefault="00E7590A" w:rsidP="00E7590A">
      <w:pPr>
        <w:autoSpaceDE w:val="0"/>
        <w:autoSpaceDN w:val="0"/>
        <w:adjustRightInd w:val="0"/>
        <w:spacing w:after="0" w:line="360" w:lineRule="auto"/>
        <w:rPr>
          <w:rFonts w:ascii="Garamond" w:hAnsi="Garamond" w:cs="Helvetica"/>
          <w:sz w:val="24"/>
          <w:szCs w:val="24"/>
        </w:rPr>
      </w:pPr>
      <w:r w:rsidRPr="00E7590A">
        <w:rPr>
          <w:rFonts w:ascii="Garamond" w:hAnsi="Garamond" w:cs="Helvetica"/>
          <w:sz w:val="24"/>
          <w:szCs w:val="24"/>
        </w:rPr>
        <w:t xml:space="preserve">Art. 1 </w:t>
      </w:r>
      <w:r w:rsidR="00832BD0">
        <w:rPr>
          <w:rFonts w:ascii="Garamond" w:hAnsi="Garamond" w:cs="Helvetica"/>
          <w:sz w:val="24"/>
          <w:szCs w:val="24"/>
        </w:rPr>
        <w:t xml:space="preserve">- </w:t>
      </w:r>
      <w:r>
        <w:rPr>
          <w:rFonts w:ascii="Garamond" w:hAnsi="Garamond" w:cs="Helvetica"/>
          <w:sz w:val="24"/>
          <w:szCs w:val="24"/>
        </w:rPr>
        <w:t>Oggetto</w:t>
      </w:r>
      <w:r w:rsidR="006A072E">
        <w:rPr>
          <w:rFonts w:ascii="Garamond" w:hAnsi="Garamond" w:cs="Helvetica"/>
          <w:sz w:val="24"/>
          <w:szCs w:val="24"/>
        </w:rPr>
        <w:t>, f</w:t>
      </w:r>
      <w:r>
        <w:rPr>
          <w:rFonts w:ascii="Garamond" w:hAnsi="Garamond" w:cs="Helvetica"/>
          <w:sz w:val="24"/>
          <w:szCs w:val="24"/>
        </w:rPr>
        <w:t>inalità</w:t>
      </w:r>
      <w:r w:rsidRPr="00E7590A">
        <w:rPr>
          <w:rFonts w:ascii="Garamond" w:hAnsi="Garamond" w:cs="Helvetica"/>
          <w:sz w:val="24"/>
          <w:szCs w:val="24"/>
        </w:rPr>
        <w:t xml:space="preserve"> </w:t>
      </w:r>
      <w:r w:rsidR="006A072E">
        <w:rPr>
          <w:rFonts w:ascii="Garamond" w:hAnsi="Garamond" w:cs="Helvetica"/>
          <w:sz w:val="24"/>
          <w:szCs w:val="24"/>
        </w:rPr>
        <w:t>e definizioni</w:t>
      </w:r>
    </w:p>
    <w:p w:rsidR="00E7590A" w:rsidRDefault="00E7590A" w:rsidP="00E7590A">
      <w:pPr>
        <w:autoSpaceDE w:val="0"/>
        <w:autoSpaceDN w:val="0"/>
        <w:adjustRightInd w:val="0"/>
        <w:spacing w:after="0" w:line="360" w:lineRule="auto"/>
        <w:rPr>
          <w:rFonts w:ascii="Garamond" w:hAnsi="Garamond" w:cs="Helvetica"/>
          <w:sz w:val="24"/>
          <w:szCs w:val="24"/>
        </w:rPr>
      </w:pPr>
      <w:r w:rsidRPr="00E7590A">
        <w:rPr>
          <w:rFonts w:ascii="Garamond" w:hAnsi="Garamond" w:cs="Helvetica"/>
          <w:sz w:val="24"/>
          <w:szCs w:val="24"/>
        </w:rPr>
        <w:t xml:space="preserve">Art. 2 - Ambito di applicazione </w:t>
      </w:r>
    </w:p>
    <w:p w:rsidR="00E7590A" w:rsidRPr="00E7590A" w:rsidRDefault="00E7590A" w:rsidP="00E7590A">
      <w:pPr>
        <w:autoSpaceDE w:val="0"/>
        <w:autoSpaceDN w:val="0"/>
        <w:adjustRightInd w:val="0"/>
        <w:spacing w:after="0" w:line="360" w:lineRule="auto"/>
        <w:rPr>
          <w:rFonts w:ascii="Garamond" w:hAnsi="Garamond" w:cs="Helvetica"/>
          <w:sz w:val="24"/>
          <w:szCs w:val="24"/>
        </w:rPr>
      </w:pPr>
      <w:r w:rsidRPr="00E7590A">
        <w:rPr>
          <w:rFonts w:ascii="Garamond" w:hAnsi="Garamond" w:cs="Helvetica"/>
          <w:sz w:val="24"/>
          <w:szCs w:val="24"/>
        </w:rPr>
        <w:t>Art. 3 - Principi generali</w:t>
      </w:r>
    </w:p>
    <w:p w:rsidR="00E7590A" w:rsidRDefault="00E7590A" w:rsidP="00E7590A">
      <w:pPr>
        <w:autoSpaceDE w:val="0"/>
        <w:autoSpaceDN w:val="0"/>
        <w:adjustRightInd w:val="0"/>
        <w:spacing w:after="0" w:line="360" w:lineRule="auto"/>
        <w:rPr>
          <w:rFonts w:ascii="Garamond" w:hAnsi="Garamond" w:cs="Helvetica"/>
          <w:sz w:val="24"/>
          <w:szCs w:val="24"/>
        </w:rPr>
      </w:pPr>
      <w:r>
        <w:rPr>
          <w:rFonts w:ascii="Garamond" w:hAnsi="Garamond" w:cs="Helvetica"/>
          <w:sz w:val="24"/>
          <w:szCs w:val="24"/>
        </w:rPr>
        <w:t xml:space="preserve">Art. 4 </w:t>
      </w:r>
      <w:r w:rsidR="00E5615E">
        <w:rPr>
          <w:rFonts w:ascii="Garamond" w:hAnsi="Garamond" w:cs="Helvetica"/>
          <w:sz w:val="24"/>
          <w:szCs w:val="24"/>
        </w:rPr>
        <w:t xml:space="preserve">- </w:t>
      </w:r>
      <w:r>
        <w:rPr>
          <w:rFonts w:ascii="Garamond" w:hAnsi="Garamond" w:cs="Helvetica"/>
          <w:sz w:val="24"/>
          <w:szCs w:val="24"/>
        </w:rPr>
        <w:t xml:space="preserve">Regali ed </w:t>
      </w:r>
      <w:r w:rsidRPr="00E7590A">
        <w:rPr>
          <w:rFonts w:ascii="Garamond" w:hAnsi="Garamond" w:cs="Helvetica"/>
          <w:sz w:val="24"/>
          <w:szCs w:val="24"/>
        </w:rPr>
        <w:t xml:space="preserve">altre utilità </w:t>
      </w:r>
    </w:p>
    <w:p w:rsidR="00E7590A" w:rsidRPr="00E7590A" w:rsidRDefault="00E7590A" w:rsidP="00E7590A">
      <w:pPr>
        <w:autoSpaceDE w:val="0"/>
        <w:autoSpaceDN w:val="0"/>
        <w:adjustRightInd w:val="0"/>
        <w:spacing w:after="0" w:line="360" w:lineRule="auto"/>
        <w:rPr>
          <w:rFonts w:ascii="Garamond" w:hAnsi="Garamond" w:cs="Helvetica"/>
          <w:sz w:val="24"/>
          <w:szCs w:val="24"/>
        </w:rPr>
      </w:pPr>
      <w:r w:rsidRPr="00E7590A">
        <w:rPr>
          <w:rFonts w:ascii="Garamond" w:hAnsi="Garamond" w:cs="Helvetica"/>
          <w:sz w:val="24"/>
          <w:szCs w:val="24"/>
        </w:rPr>
        <w:t>Art. 5 - Partecipazione ad associazioni e</w:t>
      </w:r>
      <w:r>
        <w:rPr>
          <w:rFonts w:ascii="Garamond" w:hAnsi="Garamond" w:cs="Helvetica"/>
          <w:sz w:val="24"/>
          <w:szCs w:val="24"/>
        </w:rPr>
        <w:t>d</w:t>
      </w:r>
      <w:r w:rsidRPr="00E7590A">
        <w:rPr>
          <w:rFonts w:ascii="Garamond" w:hAnsi="Garamond" w:cs="Helvetica"/>
          <w:sz w:val="24"/>
          <w:szCs w:val="24"/>
        </w:rPr>
        <w:t xml:space="preserve"> organizzazioni </w:t>
      </w:r>
    </w:p>
    <w:p w:rsidR="00E7590A" w:rsidRPr="00E7590A" w:rsidRDefault="00E7590A" w:rsidP="00E7590A">
      <w:pPr>
        <w:autoSpaceDE w:val="0"/>
        <w:autoSpaceDN w:val="0"/>
        <w:adjustRightInd w:val="0"/>
        <w:spacing w:after="0" w:line="360" w:lineRule="auto"/>
        <w:rPr>
          <w:rFonts w:ascii="Garamond" w:hAnsi="Garamond" w:cs="Helvetica"/>
          <w:sz w:val="24"/>
          <w:szCs w:val="24"/>
        </w:rPr>
      </w:pPr>
      <w:r w:rsidRPr="00E7590A">
        <w:rPr>
          <w:rFonts w:ascii="Garamond" w:hAnsi="Garamond" w:cs="Helvetica"/>
          <w:sz w:val="24"/>
          <w:szCs w:val="24"/>
        </w:rPr>
        <w:t xml:space="preserve">Art. 6 - Comunicazione </w:t>
      </w:r>
      <w:r>
        <w:rPr>
          <w:rFonts w:ascii="Garamond" w:hAnsi="Garamond" w:cs="Helvetica"/>
          <w:sz w:val="24"/>
          <w:szCs w:val="24"/>
        </w:rPr>
        <w:t>di</w:t>
      </w:r>
      <w:r w:rsidRPr="00E7590A">
        <w:rPr>
          <w:rFonts w:ascii="Garamond" w:hAnsi="Garamond" w:cs="Helvetica"/>
          <w:sz w:val="24"/>
          <w:szCs w:val="24"/>
        </w:rPr>
        <w:t xml:space="preserve"> interessi finanziari e conflitti d'interesse </w:t>
      </w:r>
    </w:p>
    <w:p w:rsidR="00E7590A" w:rsidRDefault="00E7590A" w:rsidP="00E7590A">
      <w:pPr>
        <w:autoSpaceDE w:val="0"/>
        <w:autoSpaceDN w:val="0"/>
        <w:adjustRightInd w:val="0"/>
        <w:spacing w:after="0" w:line="360" w:lineRule="auto"/>
        <w:rPr>
          <w:rFonts w:ascii="Garamond" w:hAnsi="Garamond" w:cs="Helvetica"/>
          <w:sz w:val="24"/>
          <w:szCs w:val="24"/>
        </w:rPr>
      </w:pPr>
      <w:r w:rsidRPr="00E7590A">
        <w:rPr>
          <w:rFonts w:ascii="Garamond" w:hAnsi="Garamond" w:cs="Helvetica"/>
          <w:sz w:val="24"/>
          <w:szCs w:val="24"/>
        </w:rPr>
        <w:t xml:space="preserve">Art. 7 </w:t>
      </w:r>
      <w:r w:rsidR="00A25AE9">
        <w:rPr>
          <w:rFonts w:ascii="Garamond" w:hAnsi="Garamond" w:cs="Helvetica"/>
          <w:sz w:val="24"/>
          <w:szCs w:val="24"/>
        </w:rPr>
        <w:t>-</w:t>
      </w:r>
      <w:r w:rsidRPr="00E7590A">
        <w:rPr>
          <w:rFonts w:ascii="Garamond" w:hAnsi="Garamond" w:cs="Helvetica"/>
          <w:sz w:val="24"/>
          <w:szCs w:val="24"/>
        </w:rPr>
        <w:t xml:space="preserve"> Obbligo di astensione </w:t>
      </w:r>
    </w:p>
    <w:p w:rsidR="002041E3" w:rsidRPr="002041E3" w:rsidRDefault="002041E3" w:rsidP="002041E3">
      <w:pPr>
        <w:autoSpaceDE w:val="0"/>
        <w:autoSpaceDN w:val="0"/>
        <w:adjustRightInd w:val="0"/>
        <w:spacing w:after="0" w:line="360" w:lineRule="auto"/>
        <w:ind w:right="283"/>
        <w:rPr>
          <w:rFonts w:ascii="Garamond" w:hAnsi="Garamond" w:cs="Helvetica"/>
          <w:sz w:val="24"/>
          <w:szCs w:val="24"/>
        </w:rPr>
      </w:pPr>
      <w:r w:rsidRPr="002041E3">
        <w:rPr>
          <w:rFonts w:ascii="Garamond" w:hAnsi="Garamond" w:cs="Helvetica"/>
          <w:sz w:val="24"/>
          <w:szCs w:val="24"/>
        </w:rPr>
        <w:t xml:space="preserve">Art. 8 </w:t>
      </w:r>
      <w:r>
        <w:rPr>
          <w:rFonts w:ascii="Garamond" w:hAnsi="Garamond" w:cs="Helvetica"/>
          <w:sz w:val="24"/>
          <w:szCs w:val="24"/>
        </w:rPr>
        <w:t xml:space="preserve">- </w:t>
      </w:r>
      <w:r w:rsidRPr="002041E3">
        <w:rPr>
          <w:rFonts w:ascii="Garamond" w:hAnsi="Garamond" w:cs="Helvetica"/>
          <w:sz w:val="24"/>
          <w:szCs w:val="24"/>
        </w:rPr>
        <w:t xml:space="preserve">Pubblicazioni e partecipazione a convegni, seminari e corsi di formazione - Pubblicazioni </w:t>
      </w:r>
    </w:p>
    <w:p w:rsidR="00E7590A" w:rsidRDefault="00E7590A" w:rsidP="00E7590A">
      <w:pPr>
        <w:autoSpaceDE w:val="0"/>
        <w:autoSpaceDN w:val="0"/>
        <w:adjustRightInd w:val="0"/>
        <w:spacing w:after="0" w:line="360" w:lineRule="auto"/>
        <w:rPr>
          <w:rFonts w:ascii="Garamond" w:hAnsi="Garamond" w:cs="Helvetica"/>
          <w:sz w:val="24"/>
          <w:szCs w:val="24"/>
        </w:rPr>
      </w:pPr>
      <w:r w:rsidRPr="00E7590A">
        <w:rPr>
          <w:rFonts w:ascii="Garamond" w:hAnsi="Garamond" w:cs="Helvetica"/>
          <w:sz w:val="24"/>
          <w:szCs w:val="24"/>
        </w:rPr>
        <w:t xml:space="preserve">Art. </w:t>
      </w:r>
      <w:r w:rsidR="002041E3">
        <w:rPr>
          <w:rFonts w:ascii="Garamond" w:hAnsi="Garamond" w:cs="Helvetica"/>
          <w:sz w:val="24"/>
          <w:szCs w:val="24"/>
        </w:rPr>
        <w:t>9</w:t>
      </w:r>
      <w:r w:rsidRPr="00E7590A">
        <w:rPr>
          <w:rFonts w:ascii="Garamond" w:hAnsi="Garamond" w:cs="Helvetica"/>
          <w:sz w:val="24"/>
          <w:szCs w:val="24"/>
        </w:rPr>
        <w:t xml:space="preserve"> </w:t>
      </w:r>
      <w:r w:rsidR="00E5615E">
        <w:rPr>
          <w:rFonts w:ascii="Garamond" w:hAnsi="Garamond" w:cs="Helvetica"/>
          <w:sz w:val="24"/>
          <w:szCs w:val="24"/>
        </w:rPr>
        <w:t>-</w:t>
      </w:r>
      <w:r w:rsidRPr="00E7590A">
        <w:rPr>
          <w:rFonts w:ascii="Garamond" w:hAnsi="Garamond" w:cs="Helvetica"/>
          <w:sz w:val="24"/>
          <w:szCs w:val="24"/>
        </w:rPr>
        <w:t xml:space="preserve"> Prevenzione della Corruzione e tutela del Dipendente che segnala illeciti </w:t>
      </w:r>
    </w:p>
    <w:p w:rsidR="00E7590A" w:rsidRDefault="002041E3" w:rsidP="00E7590A">
      <w:pPr>
        <w:autoSpaceDE w:val="0"/>
        <w:autoSpaceDN w:val="0"/>
        <w:adjustRightInd w:val="0"/>
        <w:spacing w:after="0" w:line="360" w:lineRule="auto"/>
        <w:rPr>
          <w:rFonts w:ascii="Garamond" w:hAnsi="Garamond" w:cs="Helvetica"/>
          <w:sz w:val="24"/>
          <w:szCs w:val="24"/>
        </w:rPr>
      </w:pPr>
      <w:r>
        <w:rPr>
          <w:rFonts w:ascii="Garamond" w:hAnsi="Garamond" w:cs="Helvetica"/>
          <w:sz w:val="24"/>
          <w:szCs w:val="24"/>
        </w:rPr>
        <w:t>Art. 10</w:t>
      </w:r>
      <w:r w:rsidR="00E7590A" w:rsidRPr="00E7590A">
        <w:rPr>
          <w:rFonts w:ascii="Garamond" w:hAnsi="Garamond" w:cs="Helvetica"/>
          <w:sz w:val="24"/>
          <w:szCs w:val="24"/>
        </w:rPr>
        <w:t xml:space="preserve"> - Trasparenza e tracciabilità </w:t>
      </w:r>
    </w:p>
    <w:p w:rsidR="00E7590A" w:rsidRPr="00E7590A" w:rsidRDefault="002041E3" w:rsidP="00E7590A">
      <w:pPr>
        <w:autoSpaceDE w:val="0"/>
        <w:autoSpaceDN w:val="0"/>
        <w:adjustRightInd w:val="0"/>
        <w:spacing w:after="0" w:line="360" w:lineRule="auto"/>
        <w:rPr>
          <w:rFonts w:ascii="Garamond" w:hAnsi="Garamond" w:cs="Helvetica"/>
          <w:sz w:val="24"/>
          <w:szCs w:val="24"/>
        </w:rPr>
      </w:pPr>
      <w:r>
        <w:rPr>
          <w:rFonts w:ascii="Garamond" w:hAnsi="Garamond" w:cs="Helvetica"/>
          <w:sz w:val="24"/>
          <w:szCs w:val="24"/>
        </w:rPr>
        <w:t>Art. 11</w:t>
      </w:r>
      <w:r w:rsidR="00E7590A" w:rsidRPr="00E7590A">
        <w:rPr>
          <w:rFonts w:ascii="Garamond" w:hAnsi="Garamond" w:cs="Helvetica"/>
          <w:sz w:val="24"/>
          <w:szCs w:val="24"/>
        </w:rPr>
        <w:t xml:space="preserve"> - Comportamento nei rapporti privati </w:t>
      </w:r>
      <w:r w:rsidR="00E7590A">
        <w:rPr>
          <w:rFonts w:ascii="Garamond" w:hAnsi="Garamond" w:cs="Helvetica"/>
          <w:sz w:val="24"/>
          <w:szCs w:val="24"/>
        </w:rPr>
        <w:t>e con i mezzi di comunicazioni</w:t>
      </w:r>
    </w:p>
    <w:p w:rsidR="00E7590A" w:rsidRPr="00E7590A" w:rsidRDefault="002041E3" w:rsidP="00E7590A">
      <w:pPr>
        <w:rPr>
          <w:rFonts w:ascii="Garamond" w:hAnsi="Garamond" w:cs="Helvetica"/>
          <w:sz w:val="24"/>
          <w:szCs w:val="24"/>
        </w:rPr>
      </w:pPr>
      <w:r>
        <w:rPr>
          <w:rFonts w:ascii="Garamond" w:hAnsi="Garamond" w:cs="Helvetica"/>
          <w:sz w:val="24"/>
          <w:szCs w:val="24"/>
        </w:rPr>
        <w:t>Art. 12</w:t>
      </w:r>
      <w:r w:rsidR="00E7590A" w:rsidRPr="00E7590A">
        <w:rPr>
          <w:rFonts w:ascii="Garamond" w:hAnsi="Garamond" w:cs="Helvetica"/>
          <w:sz w:val="24"/>
          <w:szCs w:val="24"/>
        </w:rPr>
        <w:t xml:space="preserve"> - Doveri di operosità e approfondimento delle conoscenze</w:t>
      </w:r>
    </w:p>
    <w:p w:rsidR="00E7590A" w:rsidRDefault="002041E3" w:rsidP="00E7590A">
      <w:pPr>
        <w:autoSpaceDE w:val="0"/>
        <w:autoSpaceDN w:val="0"/>
        <w:adjustRightInd w:val="0"/>
        <w:spacing w:after="0" w:line="360" w:lineRule="auto"/>
        <w:rPr>
          <w:rFonts w:ascii="Garamond" w:hAnsi="Garamond" w:cs="Helvetica"/>
          <w:sz w:val="24"/>
          <w:szCs w:val="24"/>
        </w:rPr>
      </w:pPr>
      <w:r>
        <w:rPr>
          <w:rFonts w:ascii="Garamond" w:hAnsi="Garamond" w:cs="Helvetica"/>
          <w:sz w:val="24"/>
          <w:szCs w:val="24"/>
        </w:rPr>
        <w:t>Art. 13</w:t>
      </w:r>
      <w:r w:rsidR="00E7590A" w:rsidRPr="00E7590A">
        <w:rPr>
          <w:rFonts w:ascii="Garamond" w:hAnsi="Garamond" w:cs="Helvetica"/>
          <w:sz w:val="24"/>
          <w:szCs w:val="24"/>
        </w:rPr>
        <w:t xml:space="preserve"> - Modalità di impiego delle risorse dell’amministrazione</w:t>
      </w:r>
    </w:p>
    <w:p w:rsidR="00E7590A" w:rsidRDefault="00E7590A" w:rsidP="00E7590A">
      <w:pPr>
        <w:autoSpaceDE w:val="0"/>
        <w:autoSpaceDN w:val="0"/>
        <w:adjustRightInd w:val="0"/>
        <w:spacing w:after="0" w:line="360" w:lineRule="auto"/>
        <w:rPr>
          <w:rFonts w:ascii="Garamond" w:hAnsi="Garamond" w:cs="Helvetica"/>
          <w:sz w:val="24"/>
          <w:szCs w:val="24"/>
        </w:rPr>
      </w:pPr>
      <w:r w:rsidRPr="00E7590A">
        <w:rPr>
          <w:rFonts w:ascii="Garamond" w:hAnsi="Garamond" w:cs="Helvetica"/>
          <w:sz w:val="24"/>
          <w:szCs w:val="24"/>
        </w:rPr>
        <w:t>Art. 1</w:t>
      </w:r>
      <w:r w:rsidR="002041E3">
        <w:rPr>
          <w:rFonts w:ascii="Garamond" w:hAnsi="Garamond" w:cs="Helvetica"/>
          <w:sz w:val="24"/>
          <w:szCs w:val="24"/>
        </w:rPr>
        <w:t>4</w:t>
      </w:r>
      <w:r w:rsidRPr="00E7590A">
        <w:rPr>
          <w:rFonts w:ascii="Garamond" w:hAnsi="Garamond" w:cs="Helvetica"/>
          <w:sz w:val="24"/>
          <w:szCs w:val="24"/>
        </w:rPr>
        <w:t xml:space="preserve"> </w:t>
      </w:r>
      <w:r w:rsidR="0047387B">
        <w:rPr>
          <w:rFonts w:ascii="Garamond" w:hAnsi="Garamond" w:cs="Helvetica"/>
          <w:sz w:val="24"/>
          <w:szCs w:val="24"/>
        </w:rPr>
        <w:t>-</w:t>
      </w:r>
      <w:r w:rsidRPr="00E7590A">
        <w:rPr>
          <w:rFonts w:ascii="Garamond" w:hAnsi="Garamond" w:cs="Helvetica"/>
          <w:sz w:val="24"/>
          <w:szCs w:val="24"/>
        </w:rPr>
        <w:t xml:space="preserve"> </w:t>
      </w:r>
      <w:r>
        <w:rPr>
          <w:rFonts w:ascii="Garamond" w:hAnsi="Garamond" w:cs="Helvetica"/>
          <w:sz w:val="24"/>
          <w:szCs w:val="24"/>
        </w:rPr>
        <w:t xml:space="preserve">Integrità </w:t>
      </w:r>
    </w:p>
    <w:p w:rsidR="00E7590A" w:rsidRDefault="002041E3" w:rsidP="00E7590A">
      <w:pPr>
        <w:autoSpaceDE w:val="0"/>
        <w:autoSpaceDN w:val="0"/>
        <w:adjustRightInd w:val="0"/>
        <w:spacing w:after="0" w:line="360" w:lineRule="auto"/>
        <w:rPr>
          <w:rFonts w:ascii="Garamond" w:hAnsi="Garamond" w:cs="Helvetica"/>
          <w:sz w:val="24"/>
          <w:szCs w:val="24"/>
        </w:rPr>
      </w:pPr>
      <w:r>
        <w:rPr>
          <w:rFonts w:ascii="Garamond" w:hAnsi="Garamond" w:cs="Helvetica"/>
          <w:sz w:val="24"/>
          <w:szCs w:val="24"/>
        </w:rPr>
        <w:t>Art. 15</w:t>
      </w:r>
      <w:r w:rsidR="00E7590A">
        <w:rPr>
          <w:rFonts w:ascii="Garamond" w:hAnsi="Garamond" w:cs="Helvetica"/>
          <w:sz w:val="24"/>
          <w:szCs w:val="24"/>
        </w:rPr>
        <w:t xml:space="preserve"> </w:t>
      </w:r>
      <w:r w:rsidR="0047387B">
        <w:rPr>
          <w:rFonts w:ascii="Garamond" w:hAnsi="Garamond" w:cs="Helvetica"/>
          <w:sz w:val="24"/>
          <w:szCs w:val="24"/>
        </w:rPr>
        <w:t>-</w:t>
      </w:r>
      <w:r w:rsidR="00E7590A">
        <w:rPr>
          <w:rFonts w:ascii="Garamond" w:hAnsi="Garamond" w:cs="Helvetica"/>
          <w:sz w:val="24"/>
          <w:szCs w:val="24"/>
        </w:rPr>
        <w:t xml:space="preserve"> Permessi e presenza in servizio</w:t>
      </w:r>
    </w:p>
    <w:p w:rsidR="00E7590A" w:rsidRDefault="002041E3" w:rsidP="00E7590A">
      <w:pPr>
        <w:autoSpaceDE w:val="0"/>
        <w:autoSpaceDN w:val="0"/>
        <w:adjustRightInd w:val="0"/>
        <w:spacing w:after="0" w:line="360" w:lineRule="auto"/>
        <w:rPr>
          <w:rFonts w:ascii="Garamond" w:hAnsi="Garamond" w:cs="Helvetica"/>
          <w:sz w:val="24"/>
          <w:szCs w:val="24"/>
        </w:rPr>
      </w:pPr>
      <w:r>
        <w:rPr>
          <w:rFonts w:ascii="Garamond" w:hAnsi="Garamond" w:cs="Helvetica"/>
          <w:sz w:val="24"/>
          <w:szCs w:val="24"/>
        </w:rPr>
        <w:t>Art. 16</w:t>
      </w:r>
      <w:r w:rsidR="00E7590A">
        <w:rPr>
          <w:rFonts w:ascii="Garamond" w:hAnsi="Garamond" w:cs="Helvetica"/>
          <w:sz w:val="24"/>
          <w:szCs w:val="24"/>
        </w:rPr>
        <w:t xml:space="preserve"> </w:t>
      </w:r>
      <w:r w:rsidR="0047387B">
        <w:rPr>
          <w:rFonts w:ascii="Garamond" w:hAnsi="Garamond" w:cs="Helvetica"/>
          <w:sz w:val="24"/>
          <w:szCs w:val="24"/>
        </w:rPr>
        <w:t xml:space="preserve">- </w:t>
      </w:r>
      <w:r w:rsidR="00E7590A">
        <w:rPr>
          <w:rFonts w:ascii="Garamond" w:hAnsi="Garamond" w:cs="Helvetica"/>
          <w:sz w:val="24"/>
          <w:szCs w:val="24"/>
        </w:rPr>
        <w:t>Comportamento in servizio</w:t>
      </w:r>
    </w:p>
    <w:p w:rsidR="00E7590A" w:rsidRDefault="002041E3" w:rsidP="00E7590A">
      <w:pPr>
        <w:autoSpaceDE w:val="0"/>
        <w:autoSpaceDN w:val="0"/>
        <w:adjustRightInd w:val="0"/>
        <w:spacing w:after="0" w:line="360" w:lineRule="auto"/>
        <w:rPr>
          <w:rFonts w:ascii="Garamond" w:hAnsi="Garamond" w:cs="Helvetica"/>
          <w:sz w:val="24"/>
          <w:szCs w:val="24"/>
        </w:rPr>
      </w:pPr>
      <w:r>
        <w:rPr>
          <w:rFonts w:ascii="Garamond" w:hAnsi="Garamond" w:cs="Helvetica"/>
          <w:sz w:val="24"/>
          <w:szCs w:val="24"/>
        </w:rPr>
        <w:t>Art. 17</w:t>
      </w:r>
      <w:r w:rsidR="00E7590A">
        <w:rPr>
          <w:rFonts w:ascii="Garamond" w:hAnsi="Garamond" w:cs="Helvetica"/>
          <w:sz w:val="24"/>
          <w:szCs w:val="24"/>
        </w:rPr>
        <w:t xml:space="preserve"> - Riservatezza</w:t>
      </w:r>
    </w:p>
    <w:p w:rsidR="00E7590A" w:rsidRDefault="002041E3" w:rsidP="00E7590A">
      <w:pPr>
        <w:autoSpaceDE w:val="0"/>
        <w:autoSpaceDN w:val="0"/>
        <w:adjustRightInd w:val="0"/>
        <w:spacing w:after="0" w:line="360" w:lineRule="auto"/>
        <w:rPr>
          <w:rFonts w:ascii="Garamond" w:hAnsi="Garamond" w:cs="Helvetica"/>
          <w:sz w:val="24"/>
          <w:szCs w:val="24"/>
        </w:rPr>
      </w:pPr>
      <w:r>
        <w:rPr>
          <w:rFonts w:ascii="Garamond" w:hAnsi="Garamond" w:cs="Helvetica"/>
          <w:sz w:val="24"/>
          <w:szCs w:val="24"/>
        </w:rPr>
        <w:t>Art. 18</w:t>
      </w:r>
      <w:r w:rsidR="00E7590A" w:rsidRPr="00E7590A">
        <w:rPr>
          <w:rFonts w:ascii="Garamond" w:hAnsi="Garamond" w:cs="Helvetica"/>
          <w:sz w:val="24"/>
          <w:szCs w:val="24"/>
        </w:rPr>
        <w:t xml:space="preserve"> </w:t>
      </w:r>
      <w:r w:rsidR="00E7590A">
        <w:rPr>
          <w:rFonts w:ascii="Garamond" w:hAnsi="Garamond" w:cs="Helvetica"/>
          <w:sz w:val="24"/>
          <w:szCs w:val="24"/>
        </w:rPr>
        <w:t xml:space="preserve">- Rapporti con il pubblico </w:t>
      </w:r>
    </w:p>
    <w:p w:rsidR="00E7590A" w:rsidRPr="00E7590A" w:rsidRDefault="002041E3" w:rsidP="00E7590A">
      <w:pPr>
        <w:autoSpaceDE w:val="0"/>
        <w:autoSpaceDN w:val="0"/>
        <w:adjustRightInd w:val="0"/>
        <w:spacing w:after="0" w:line="360" w:lineRule="auto"/>
        <w:rPr>
          <w:rFonts w:ascii="Garamond" w:hAnsi="Garamond" w:cs="Helvetica"/>
          <w:sz w:val="24"/>
          <w:szCs w:val="24"/>
        </w:rPr>
      </w:pPr>
      <w:r>
        <w:rPr>
          <w:rFonts w:ascii="Garamond" w:hAnsi="Garamond" w:cs="Helvetica"/>
          <w:sz w:val="24"/>
          <w:szCs w:val="24"/>
        </w:rPr>
        <w:t>Art. 19</w:t>
      </w:r>
      <w:r w:rsidR="00E7590A">
        <w:rPr>
          <w:rFonts w:ascii="Garamond" w:hAnsi="Garamond" w:cs="Helvetica"/>
          <w:sz w:val="24"/>
          <w:szCs w:val="24"/>
        </w:rPr>
        <w:t xml:space="preserve"> - </w:t>
      </w:r>
      <w:r w:rsidR="00E7590A" w:rsidRPr="00E7590A">
        <w:rPr>
          <w:rFonts w:ascii="Garamond" w:hAnsi="Garamond" w:cs="Helvetica"/>
          <w:sz w:val="24"/>
          <w:szCs w:val="24"/>
        </w:rPr>
        <w:t xml:space="preserve">Disposizioni particolari per i dirigenti </w:t>
      </w:r>
    </w:p>
    <w:p w:rsidR="00E7590A" w:rsidRPr="00E7590A" w:rsidRDefault="002041E3" w:rsidP="00E7590A">
      <w:pPr>
        <w:autoSpaceDE w:val="0"/>
        <w:autoSpaceDN w:val="0"/>
        <w:adjustRightInd w:val="0"/>
        <w:spacing w:after="0" w:line="360" w:lineRule="auto"/>
        <w:rPr>
          <w:rFonts w:ascii="Garamond" w:hAnsi="Garamond" w:cs="Helvetica"/>
          <w:sz w:val="24"/>
          <w:szCs w:val="24"/>
        </w:rPr>
      </w:pPr>
      <w:r>
        <w:rPr>
          <w:rFonts w:ascii="Garamond" w:hAnsi="Garamond" w:cs="Helvetica"/>
          <w:sz w:val="24"/>
          <w:szCs w:val="24"/>
        </w:rPr>
        <w:t>Art. 20</w:t>
      </w:r>
      <w:r w:rsidR="00E7590A" w:rsidRPr="00E7590A">
        <w:rPr>
          <w:rFonts w:ascii="Garamond" w:hAnsi="Garamond" w:cs="Helvetica"/>
          <w:sz w:val="24"/>
          <w:szCs w:val="24"/>
        </w:rPr>
        <w:t xml:space="preserve"> - Contratti ed altri atti negoziali </w:t>
      </w:r>
    </w:p>
    <w:p w:rsidR="00E7590A" w:rsidRPr="00E7590A" w:rsidRDefault="00E7590A" w:rsidP="00E7590A">
      <w:pPr>
        <w:autoSpaceDE w:val="0"/>
        <w:autoSpaceDN w:val="0"/>
        <w:adjustRightInd w:val="0"/>
        <w:spacing w:after="0" w:line="360" w:lineRule="auto"/>
        <w:rPr>
          <w:rFonts w:ascii="Garamond" w:hAnsi="Garamond" w:cs="Helvetica"/>
          <w:sz w:val="24"/>
          <w:szCs w:val="24"/>
        </w:rPr>
      </w:pPr>
      <w:r w:rsidRPr="00E7590A">
        <w:rPr>
          <w:rFonts w:ascii="Garamond" w:hAnsi="Garamond" w:cs="Helvetica"/>
          <w:sz w:val="24"/>
          <w:szCs w:val="24"/>
        </w:rPr>
        <w:t xml:space="preserve">Art. </w:t>
      </w:r>
      <w:r w:rsidR="002041E3">
        <w:rPr>
          <w:rFonts w:ascii="Garamond" w:hAnsi="Garamond" w:cs="Helvetica"/>
          <w:sz w:val="24"/>
          <w:szCs w:val="24"/>
        </w:rPr>
        <w:t>21</w:t>
      </w:r>
      <w:r w:rsidRPr="00E7590A">
        <w:rPr>
          <w:rFonts w:ascii="Garamond" w:hAnsi="Garamond" w:cs="Helvetica"/>
          <w:sz w:val="24"/>
          <w:szCs w:val="24"/>
        </w:rPr>
        <w:t xml:space="preserve"> </w:t>
      </w:r>
      <w:r w:rsidR="0047387B">
        <w:rPr>
          <w:rFonts w:ascii="Garamond" w:hAnsi="Garamond" w:cs="Helvetica"/>
          <w:sz w:val="24"/>
          <w:szCs w:val="24"/>
        </w:rPr>
        <w:t>-</w:t>
      </w:r>
      <w:r>
        <w:rPr>
          <w:rFonts w:ascii="Garamond" w:hAnsi="Garamond" w:cs="Helvetica"/>
          <w:sz w:val="24"/>
          <w:szCs w:val="24"/>
        </w:rPr>
        <w:t xml:space="preserve"> Vigilanza e </w:t>
      </w:r>
      <w:r w:rsidRPr="00E7590A">
        <w:rPr>
          <w:rFonts w:ascii="Garamond" w:hAnsi="Garamond" w:cs="Helvetica"/>
          <w:sz w:val="24"/>
          <w:szCs w:val="24"/>
        </w:rPr>
        <w:t xml:space="preserve">monitoraggio </w:t>
      </w:r>
    </w:p>
    <w:p w:rsidR="00E7590A" w:rsidRDefault="00A00F16" w:rsidP="00E7590A">
      <w:pPr>
        <w:autoSpaceDE w:val="0"/>
        <w:autoSpaceDN w:val="0"/>
        <w:adjustRightInd w:val="0"/>
        <w:spacing w:after="0" w:line="360" w:lineRule="auto"/>
        <w:rPr>
          <w:rFonts w:ascii="Garamond" w:hAnsi="Garamond" w:cs="Helvetica"/>
          <w:sz w:val="24"/>
          <w:szCs w:val="24"/>
        </w:rPr>
      </w:pPr>
      <w:r>
        <w:rPr>
          <w:rFonts w:ascii="Garamond" w:hAnsi="Garamond" w:cs="Helvetica"/>
          <w:sz w:val="24"/>
          <w:szCs w:val="24"/>
        </w:rPr>
        <w:t>Art. 22</w:t>
      </w:r>
      <w:r w:rsidR="00E7590A">
        <w:rPr>
          <w:rFonts w:ascii="Garamond" w:hAnsi="Garamond" w:cs="Helvetica"/>
          <w:sz w:val="24"/>
          <w:szCs w:val="24"/>
        </w:rPr>
        <w:t xml:space="preserve"> </w:t>
      </w:r>
      <w:r w:rsidR="0047387B">
        <w:rPr>
          <w:rFonts w:ascii="Garamond" w:hAnsi="Garamond" w:cs="Helvetica"/>
          <w:sz w:val="24"/>
          <w:szCs w:val="24"/>
        </w:rPr>
        <w:t xml:space="preserve">- </w:t>
      </w:r>
      <w:r w:rsidR="00E7590A" w:rsidRPr="00E7590A">
        <w:rPr>
          <w:rFonts w:ascii="Garamond" w:hAnsi="Garamond" w:cs="Helvetica"/>
          <w:sz w:val="24"/>
          <w:szCs w:val="24"/>
        </w:rPr>
        <w:t xml:space="preserve">Responsabilità conseguente alla violazione dei doveri del Codice </w:t>
      </w:r>
    </w:p>
    <w:p w:rsidR="00E7590A" w:rsidRPr="00E7590A" w:rsidRDefault="00E7590A" w:rsidP="00E7590A">
      <w:pPr>
        <w:autoSpaceDE w:val="0"/>
        <w:autoSpaceDN w:val="0"/>
        <w:adjustRightInd w:val="0"/>
        <w:spacing w:after="0" w:line="360" w:lineRule="auto"/>
        <w:rPr>
          <w:rFonts w:ascii="Garamond" w:hAnsi="Garamond" w:cs="Garamond"/>
          <w:b/>
          <w:sz w:val="28"/>
          <w:szCs w:val="28"/>
        </w:rPr>
      </w:pPr>
      <w:r w:rsidRPr="00E7590A">
        <w:rPr>
          <w:rFonts w:ascii="Garamond" w:hAnsi="Garamond" w:cs="Helvetica"/>
          <w:sz w:val="24"/>
          <w:szCs w:val="24"/>
        </w:rPr>
        <w:t xml:space="preserve">Art. </w:t>
      </w:r>
      <w:r w:rsidR="00A00F16">
        <w:rPr>
          <w:rFonts w:ascii="Garamond" w:hAnsi="Garamond" w:cs="Helvetica"/>
          <w:sz w:val="24"/>
          <w:szCs w:val="24"/>
        </w:rPr>
        <w:t>23</w:t>
      </w:r>
      <w:r>
        <w:rPr>
          <w:rFonts w:ascii="Garamond" w:hAnsi="Garamond" w:cs="Helvetica"/>
          <w:sz w:val="24"/>
          <w:szCs w:val="24"/>
        </w:rPr>
        <w:t xml:space="preserve"> </w:t>
      </w:r>
      <w:r w:rsidRPr="00E7590A">
        <w:rPr>
          <w:rFonts w:ascii="Garamond" w:hAnsi="Garamond" w:cs="Helvetica"/>
          <w:sz w:val="24"/>
          <w:szCs w:val="24"/>
        </w:rPr>
        <w:t xml:space="preserve">- Disposizioni finali </w:t>
      </w:r>
    </w:p>
    <w:p w:rsidR="00E7590A" w:rsidRDefault="00E7590A" w:rsidP="005238DC">
      <w:pPr>
        <w:autoSpaceDE w:val="0"/>
        <w:autoSpaceDN w:val="0"/>
        <w:adjustRightInd w:val="0"/>
        <w:spacing w:after="0" w:line="360" w:lineRule="auto"/>
        <w:ind w:left="284" w:right="283"/>
        <w:contextualSpacing/>
        <w:jc w:val="center"/>
        <w:rPr>
          <w:rFonts w:ascii="Garamond" w:hAnsi="Garamond" w:cs="Garamond"/>
          <w:b/>
          <w:sz w:val="28"/>
          <w:szCs w:val="28"/>
        </w:rPr>
      </w:pPr>
    </w:p>
    <w:p w:rsidR="00E7590A" w:rsidRDefault="00E7590A" w:rsidP="005238DC">
      <w:pPr>
        <w:autoSpaceDE w:val="0"/>
        <w:autoSpaceDN w:val="0"/>
        <w:adjustRightInd w:val="0"/>
        <w:spacing w:after="0" w:line="360" w:lineRule="auto"/>
        <w:ind w:left="284" w:right="283"/>
        <w:contextualSpacing/>
        <w:jc w:val="center"/>
        <w:rPr>
          <w:rFonts w:ascii="Garamond" w:hAnsi="Garamond" w:cs="Garamond"/>
          <w:b/>
          <w:sz w:val="28"/>
          <w:szCs w:val="28"/>
        </w:rPr>
      </w:pPr>
    </w:p>
    <w:p w:rsidR="00E7590A" w:rsidRDefault="00E7590A" w:rsidP="005238DC">
      <w:pPr>
        <w:autoSpaceDE w:val="0"/>
        <w:autoSpaceDN w:val="0"/>
        <w:adjustRightInd w:val="0"/>
        <w:spacing w:after="0" w:line="360" w:lineRule="auto"/>
        <w:ind w:left="284" w:right="283"/>
        <w:contextualSpacing/>
        <w:jc w:val="center"/>
        <w:rPr>
          <w:rFonts w:ascii="Garamond" w:hAnsi="Garamond" w:cs="Garamond"/>
          <w:b/>
          <w:sz w:val="28"/>
          <w:szCs w:val="28"/>
        </w:rPr>
      </w:pPr>
    </w:p>
    <w:p w:rsidR="00E7590A" w:rsidRDefault="00E7590A" w:rsidP="005238DC">
      <w:pPr>
        <w:autoSpaceDE w:val="0"/>
        <w:autoSpaceDN w:val="0"/>
        <w:adjustRightInd w:val="0"/>
        <w:spacing w:after="0" w:line="360" w:lineRule="auto"/>
        <w:ind w:left="284" w:right="283"/>
        <w:contextualSpacing/>
        <w:jc w:val="center"/>
        <w:rPr>
          <w:rFonts w:ascii="Garamond" w:hAnsi="Garamond" w:cs="Garamond"/>
          <w:b/>
          <w:sz w:val="28"/>
          <w:szCs w:val="28"/>
        </w:rPr>
      </w:pPr>
    </w:p>
    <w:p w:rsidR="00E7590A" w:rsidRDefault="00E7590A" w:rsidP="005238DC">
      <w:pPr>
        <w:autoSpaceDE w:val="0"/>
        <w:autoSpaceDN w:val="0"/>
        <w:adjustRightInd w:val="0"/>
        <w:spacing w:after="0" w:line="360" w:lineRule="auto"/>
        <w:ind w:left="284" w:right="283"/>
        <w:contextualSpacing/>
        <w:jc w:val="center"/>
        <w:rPr>
          <w:rFonts w:ascii="Garamond" w:hAnsi="Garamond" w:cs="Garamond"/>
          <w:b/>
          <w:sz w:val="28"/>
          <w:szCs w:val="28"/>
        </w:rPr>
      </w:pPr>
    </w:p>
    <w:p w:rsidR="006A072E" w:rsidRDefault="006A072E" w:rsidP="005238DC">
      <w:pPr>
        <w:autoSpaceDE w:val="0"/>
        <w:autoSpaceDN w:val="0"/>
        <w:adjustRightInd w:val="0"/>
        <w:spacing w:after="0" w:line="360" w:lineRule="auto"/>
        <w:ind w:left="284" w:right="283"/>
        <w:contextualSpacing/>
        <w:jc w:val="center"/>
        <w:rPr>
          <w:rFonts w:ascii="Garamond" w:hAnsi="Garamond" w:cs="Garamond"/>
          <w:b/>
          <w:sz w:val="28"/>
          <w:szCs w:val="28"/>
        </w:rPr>
      </w:pPr>
    </w:p>
    <w:p w:rsidR="006A072E" w:rsidRDefault="006A072E" w:rsidP="005238DC">
      <w:pPr>
        <w:autoSpaceDE w:val="0"/>
        <w:autoSpaceDN w:val="0"/>
        <w:adjustRightInd w:val="0"/>
        <w:spacing w:after="0" w:line="360" w:lineRule="auto"/>
        <w:ind w:left="284" w:right="283"/>
        <w:contextualSpacing/>
        <w:jc w:val="center"/>
        <w:rPr>
          <w:rFonts w:ascii="Garamond" w:hAnsi="Garamond" w:cs="Garamond"/>
          <w:b/>
          <w:sz w:val="28"/>
          <w:szCs w:val="28"/>
        </w:rPr>
      </w:pPr>
    </w:p>
    <w:p w:rsidR="00D4152E" w:rsidRDefault="00D4152E" w:rsidP="005238DC">
      <w:pPr>
        <w:autoSpaceDE w:val="0"/>
        <w:autoSpaceDN w:val="0"/>
        <w:adjustRightInd w:val="0"/>
        <w:spacing w:after="0" w:line="360" w:lineRule="auto"/>
        <w:ind w:left="284" w:right="283"/>
        <w:contextualSpacing/>
        <w:jc w:val="center"/>
        <w:rPr>
          <w:rFonts w:ascii="Garamond" w:hAnsi="Garamond" w:cs="Garamond"/>
          <w:b/>
          <w:sz w:val="28"/>
          <w:szCs w:val="28"/>
        </w:rPr>
      </w:pPr>
    </w:p>
    <w:p w:rsidR="00D4152E" w:rsidRDefault="00D4152E" w:rsidP="005238DC">
      <w:pPr>
        <w:autoSpaceDE w:val="0"/>
        <w:autoSpaceDN w:val="0"/>
        <w:adjustRightInd w:val="0"/>
        <w:spacing w:after="0" w:line="360" w:lineRule="auto"/>
        <w:ind w:left="284" w:right="283"/>
        <w:contextualSpacing/>
        <w:jc w:val="center"/>
        <w:rPr>
          <w:rFonts w:ascii="Garamond" w:hAnsi="Garamond" w:cs="Garamond"/>
          <w:b/>
          <w:sz w:val="28"/>
          <w:szCs w:val="28"/>
        </w:rPr>
      </w:pPr>
    </w:p>
    <w:p w:rsidR="00D4152E" w:rsidRDefault="00D4152E" w:rsidP="005238DC">
      <w:pPr>
        <w:autoSpaceDE w:val="0"/>
        <w:autoSpaceDN w:val="0"/>
        <w:adjustRightInd w:val="0"/>
        <w:spacing w:after="0" w:line="360" w:lineRule="auto"/>
        <w:ind w:left="284" w:right="283"/>
        <w:contextualSpacing/>
        <w:jc w:val="center"/>
        <w:rPr>
          <w:rFonts w:ascii="Garamond" w:hAnsi="Garamond" w:cs="Garamond"/>
          <w:b/>
          <w:sz w:val="28"/>
          <w:szCs w:val="28"/>
        </w:rPr>
      </w:pPr>
    </w:p>
    <w:p w:rsidR="005A268C" w:rsidRPr="005238DC" w:rsidRDefault="005A268C"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Art. 1</w:t>
      </w:r>
    </w:p>
    <w:p w:rsidR="005A268C" w:rsidRPr="005238DC" w:rsidRDefault="00C73A3B"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Oggetto</w:t>
      </w:r>
      <w:r w:rsidR="006A072E">
        <w:rPr>
          <w:rFonts w:ascii="Garamond" w:hAnsi="Garamond" w:cs="Garamond"/>
          <w:b/>
          <w:sz w:val="26"/>
          <w:szCs w:val="26"/>
        </w:rPr>
        <w:t xml:space="preserve">, </w:t>
      </w:r>
      <w:r w:rsidRPr="005238DC">
        <w:rPr>
          <w:rFonts w:ascii="Garamond" w:hAnsi="Garamond" w:cs="Garamond"/>
          <w:b/>
          <w:sz w:val="26"/>
          <w:szCs w:val="26"/>
        </w:rPr>
        <w:t xml:space="preserve">finalità </w:t>
      </w:r>
      <w:r w:rsidR="006A072E">
        <w:rPr>
          <w:rFonts w:ascii="Garamond" w:hAnsi="Garamond" w:cs="Garamond"/>
          <w:b/>
          <w:sz w:val="26"/>
          <w:szCs w:val="26"/>
        </w:rPr>
        <w:t>e definizioni</w:t>
      </w:r>
    </w:p>
    <w:p w:rsidR="005A268C" w:rsidRPr="00E5672B" w:rsidRDefault="005A268C" w:rsidP="005238DC">
      <w:pPr>
        <w:autoSpaceDE w:val="0"/>
        <w:autoSpaceDN w:val="0"/>
        <w:adjustRightInd w:val="0"/>
        <w:spacing w:after="0" w:line="360" w:lineRule="auto"/>
        <w:ind w:left="567" w:right="283" w:hanging="283"/>
        <w:contextualSpacing/>
        <w:jc w:val="both"/>
        <w:rPr>
          <w:rFonts w:ascii="Garamond" w:hAnsi="Garamond" w:cs="Garamond"/>
          <w:sz w:val="24"/>
          <w:szCs w:val="24"/>
        </w:rPr>
      </w:pPr>
    </w:p>
    <w:p w:rsidR="0081414A" w:rsidRPr="00E5672B" w:rsidRDefault="0081414A" w:rsidP="005238DC">
      <w:pPr>
        <w:pStyle w:val="Paragrafoelenco"/>
        <w:numPr>
          <w:ilvl w:val="0"/>
          <w:numId w:val="6"/>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In ossequio alle previsioni di cui al</w:t>
      </w:r>
      <w:r w:rsidR="005A268C" w:rsidRPr="00E5672B">
        <w:rPr>
          <w:rFonts w:ascii="Garamond" w:hAnsi="Garamond" w:cs="Garamond"/>
          <w:sz w:val="24"/>
          <w:szCs w:val="24"/>
        </w:rPr>
        <w:t>l’art. 54, co. 5</w:t>
      </w:r>
      <w:r w:rsidRPr="00E5672B">
        <w:rPr>
          <w:rFonts w:ascii="Garamond" w:hAnsi="Garamond" w:cs="Garamond"/>
          <w:sz w:val="24"/>
          <w:szCs w:val="24"/>
        </w:rPr>
        <w:t>,</w:t>
      </w:r>
      <w:r w:rsidRPr="00E5672B">
        <w:rPr>
          <w:rFonts w:ascii="Garamond" w:hAnsi="Garamond"/>
          <w:sz w:val="24"/>
          <w:szCs w:val="24"/>
        </w:rPr>
        <w:t xml:space="preserve"> </w:t>
      </w:r>
      <w:r w:rsidRPr="00E5672B">
        <w:rPr>
          <w:rFonts w:ascii="Garamond" w:hAnsi="Garamond" w:cs="Garamond"/>
          <w:sz w:val="24"/>
          <w:szCs w:val="24"/>
        </w:rPr>
        <w:t>d.lgs. 165/2001</w:t>
      </w:r>
      <w:r w:rsidR="005A268C" w:rsidRPr="00E5672B">
        <w:rPr>
          <w:rFonts w:ascii="Garamond" w:hAnsi="Garamond" w:cs="Garamond"/>
          <w:sz w:val="24"/>
          <w:szCs w:val="24"/>
        </w:rPr>
        <w:t xml:space="preserve">, </w:t>
      </w:r>
      <w:r w:rsidRPr="00E5672B">
        <w:rPr>
          <w:rFonts w:ascii="Garamond" w:hAnsi="Garamond" w:cs="Garamond"/>
          <w:sz w:val="24"/>
          <w:szCs w:val="24"/>
        </w:rPr>
        <w:t>il</w:t>
      </w:r>
      <w:r w:rsidR="005A268C" w:rsidRPr="00E5672B">
        <w:rPr>
          <w:rFonts w:ascii="Garamond" w:hAnsi="Garamond" w:cs="Garamond"/>
          <w:sz w:val="24"/>
          <w:szCs w:val="24"/>
        </w:rPr>
        <w:t xml:space="preserve"> presente codice di comportamento</w:t>
      </w:r>
      <w:r w:rsidRPr="00E5672B">
        <w:rPr>
          <w:rFonts w:ascii="Garamond" w:hAnsi="Garamond" w:cs="Garamond"/>
          <w:sz w:val="24"/>
          <w:szCs w:val="24"/>
        </w:rPr>
        <w:t xml:space="preserve"> </w:t>
      </w:r>
      <w:r w:rsidR="0047387B">
        <w:rPr>
          <w:rFonts w:ascii="Garamond" w:hAnsi="Garamond" w:cs="Garamond"/>
          <w:sz w:val="24"/>
          <w:szCs w:val="24"/>
        </w:rPr>
        <w:t xml:space="preserve">- </w:t>
      </w:r>
      <w:r w:rsidRPr="00C77C35">
        <w:rPr>
          <w:rFonts w:ascii="Garamond" w:hAnsi="Garamond" w:cs="Garamond"/>
          <w:sz w:val="24"/>
          <w:szCs w:val="24"/>
        </w:rPr>
        <w:t xml:space="preserve">adottato con procedura aperta e </w:t>
      </w:r>
      <w:r w:rsidR="005A268C" w:rsidRPr="00C77C35">
        <w:rPr>
          <w:rFonts w:ascii="Garamond" w:hAnsi="Garamond" w:cs="Garamond"/>
          <w:sz w:val="24"/>
          <w:szCs w:val="24"/>
        </w:rPr>
        <w:t>di seguito nominato “codice”</w:t>
      </w:r>
      <w:r w:rsidRPr="00C77C35">
        <w:rPr>
          <w:rFonts w:ascii="Garamond" w:hAnsi="Garamond" w:cs="Garamond"/>
          <w:sz w:val="24"/>
          <w:szCs w:val="24"/>
        </w:rPr>
        <w:t xml:space="preserve"> -</w:t>
      </w:r>
      <w:r w:rsidR="005A268C" w:rsidRPr="00C77C35">
        <w:rPr>
          <w:rFonts w:ascii="Garamond" w:hAnsi="Garamond" w:cs="Garamond"/>
          <w:sz w:val="24"/>
          <w:szCs w:val="24"/>
        </w:rPr>
        <w:t xml:space="preserve"> </w:t>
      </w:r>
      <w:r w:rsidRPr="00C77C35">
        <w:rPr>
          <w:rFonts w:ascii="Garamond" w:hAnsi="Garamond" w:cs="Garamond"/>
          <w:sz w:val="24"/>
          <w:szCs w:val="24"/>
        </w:rPr>
        <w:t xml:space="preserve"> da un</w:t>
      </w:r>
      <w:r w:rsidRPr="00E5672B">
        <w:rPr>
          <w:rFonts w:ascii="Garamond" w:hAnsi="Garamond" w:cs="Garamond"/>
          <w:sz w:val="24"/>
          <w:szCs w:val="24"/>
        </w:rPr>
        <w:t xml:space="preserve"> lato, integra e specifica</w:t>
      </w:r>
      <w:r w:rsidR="001D36AC" w:rsidRPr="00E5672B">
        <w:rPr>
          <w:rFonts w:ascii="Garamond" w:hAnsi="Garamond" w:cs="Garamond"/>
          <w:sz w:val="24"/>
          <w:szCs w:val="24"/>
        </w:rPr>
        <w:t xml:space="preserve"> i doveri </w:t>
      </w:r>
      <w:r w:rsidRPr="00E5672B">
        <w:rPr>
          <w:rFonts w:ascii="Garamond" w:hAnsi="Garamond" w:cs="Garamond"/>
          <w:sz w:val="24"/>
          <w:szCs w:val="24"/>
        </w:rPr>
        <w:t>previsti dal codice di comportamento dei dipendenti delle pubbliche amministrazioni - definito dal Governo e adottato dal Presidente della Repubblica ai sensi dei commi 1 e 2 della predetta norma</w:t>
      </w:r>
      <w:r w:rsidR="00B915E5" w:rsidRPr="00E5672B">
        <w:rPr>
          <w:rFonts w:ascii="Garamond" w:hAnsi="Garamond" w:cs="Garamond"/>
          <w:sz w:val="24"/>
          <w:szCs w:val="24"/>
        </w:rPr>
        <w:t xml:space="preserve"> - </w:t>
      </w:r>
      <w:r w:rsidRPr="00E5672B">
        <w:rPr>
          <w:rFonts w:ascii="Garamond" w:hAnsi="Garamond" w:cs="Garamond"/>
          <w:sz w:val="24"/>
          <w:szCs w:val="24"/>
        </w:rPr>
        <w:t xml:space="preserve"> e, dall’altro, individua ulteriori doveri gravanti sui soggetti di cui all’art. 2 del presente codice, in considerazione delle specificità strutturali ed organizzative dell’</w:t>
      </w:r>
      <w:r w:rsidR="00357ACF">
        <w:rPr>
          <w:rFonts w:ascii="Garamond" w:hAnsi="Garamond" w:cs="Garamond"/>
          <w:sz w:val="24"/>
          <w:szCs w:val="24"/>
        </w:rPr>
        <w:t>ASL</w:t>
      </w:r>
      <w:r w:rsidRPr="00E5672B">
        <w:rPr>
          <w:rFonts w:ascii="Garamond" w:hAnsi="Garamond" w:cs="Garamond"/>
          <w:sz w:val="24"/>
          <w:szCs w:val="24"/>
        </w:rPr>
        <w:t xml:space="preserve"> Ba, nonché </w:t>
      </w:r>
      <w:r w:rsidR="00B915E5" w:rsidRPr="00E5672B">
        <w:rPr>
          <w:rFonts w:ascii="Garamond" w:hAnsi="Garamond" w:cs="Garamond"/>
          <w:sz w:val="24"/>
          <w:szCs w:val="24"/>
        </w:rPr>
        <w:t>delle peculiarità dell’attività assistenziale dalla stessa svolta.</w:t>
      </w:r>
    </w:p>
    <w:p w:rsidR="001D36AC" w:rsidRPr="00E5672B" w:rsidRDefault="00613C1F" w:rsidP="005238DC">
      <w:pPr>
        <w:pStyle w:val="Paragrafoelenco"/>
        <w:numPr>
          <w:ilvl w:val="0"/>
          <w:numId w:val="6"/>
        </w:numPr>
        <w:tabs>
          <w:tab w:val="left" w:pos="709"/>
          <w:tab w:val="left" w:pos="851"/>
          <w:tab w:val="left" w:pos="993"/>
          <w:tab w:val="left" w:pos="1276"/>
        </w:tabs>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Tali precetti</w:t>
      </w:r>
      <w:r w:rsidR="001D36AC" w:rsidRPr="00E5672B">
        <w:rPr>
          <w:rFonts w:ascii="Garamond" w:hAnsi="Garamond" w:cs="Garamond"/>
          <w:sz w:val="24"/>
          <w:szCs w:val="24"/>
        </w:rPr>
        <w:t xml:space="preserve"> sono ispirati ai più generali principi di integrità, </w:t>
      </w:r>
      <w:r w:rsidRPr="00E5672B">
        <w:rPr>
          <w:rFonts w:ascii="Garamond" w:hAnsi="Garamond" w:cs="Garamond"/>
          <w:sz w:val="24"/>
          <w:szCs w:val="24"/>
        </w:rPr>
        <w:t xml:space="preserve">buona fede, correttezza, diligenza, </w:t>
      </w:r>
      <w:r w:rsidR="001D36AC" w:rsidRPr="00E5672B">
        <w:rPr>
          <w:rFonts w:ascii="Garamond" w:hAnsi="Garamond" w:cs="Garamond"/>
          <w:sz w:val="24"/>
          <w:szCs w:val="24"/>
        </w:rPr>
        <w:t>lealtà, imparzialità e riservatezza cui deve uniformarsi l’</w:t>
      </w:r>
      <w:proofErr w:type="spellStart"/>
      <w:r w:rsidR="001D36AC" w:rsidRPr="00E5672B">
        <w:rPr>
          <w:rFonts w:ascii="Garamond" w:hAnsi="Garamond" w:cs="Garamond"/>
          <w:i/>
          <w:sz w:val="24"/>
          <w:szCs w:val="24"/>
        </w:rPr>
        <w:t>agere</w:t>
      </w:r>
      <w:proofErr w:type="spellEnd"/>
      <w:r w:rsidRPr="00E5672B">
        <w:rPr>
          <w:rFonts w:ascii="Garamond" w:hAnsi="Garamond" w:cs="Garamond"/>
          <w:sz w:val="24"/>
          <w:szCs w:val="24"/>
        </w:rPr>
        <w:t xml:space="preserve"> pubblico, conformemente alle previsioni </w:t>
      </w:r>
      <w:r w:rsidR="001D36AC" w:rsidRPr="00E5672B">
        <w:rPr>
          <w:rFonts w:ascii="Garamond" w:hAnsi="Garamond" w:cs="Garamond"/>
          <w:sz w:val="24"/>
          <w:szCs w:val="24"/>
        </w:rPr>
        <w:t>di cui all’art</w:t>
      </w:r>
      <w:r w:rsidR="00FB2D53">
        <w:rPr>
          <w:rFonts w:ascii="Garamond" w:hAnsi="Garamond" w:cs="Garamond"/>
          <w:sz w:val="24"/>
          <w:szCs w:val="24"/>
        </w:rPr>
        <w:t xml:space="preserve">. </w:t>
      </w:r>
      <w:r w:rsidR="001D36AC" w:rsidRPr="00E5672B">
        <w:rPr>
          <w:rFonts w:ascii="Garamond" w:hAnsi="Garamond" w:cs="Garamond"/>
          <w:sz w:val="24"/>
          <w:szCs w:val="24"/>
        </w:rPr>
        <w:t xml:space="preserve">54 della </w:t>
      </w:r>
      <w:r w:rsidR="005F0816">
        <w:rPr>
          <w:rFonts w:ascii="Garamond" w:hAnsi="Garamond" w:cs="Garamond"/>
          <w:sz w:val="24"/>
          <w:szCs w:val="24"/>
        </w:rPr>
        <w:t>Cost.,</w:t>
      </w:r>
      <w:r w:rsidRPr="00E5672B">
        <w:rPr>
          <w:rFonts w:ascii="Garamond" w:hAnsi="Garamond" w:cs="Garamond"/>
          <w:sz w:val="24"/>
          <w:szCs w:val="24"/>
        </w:rPr>
        <w:t xml:space="preserve"> secondo cui i </w:t>
      </w:r>
      <w:r w:rsidR="001D36AC" w:rsidRPr="00E5672B">
        <w:rPr>
          <w:rFonts w:ascii="Garamond" w:hAnsi="Garamond" w:cs="Garamond"/>
          <w:sz w:val="24"/>
          <w:szCs w:val="24"/>
        </w:rPr>
        <w:t>cittadini cui sono affidate funzioni pubbliche</w:t>
      </w:r>
      <w:r w:rsidRPr="00E5672B">
        <w:rPr>
          <w:rFonts w:ascii="Garamond" w:hAnsi="Garamond" w:cs="Garamond"/>
          <w:sz w:val="24"/>
          <w:szCs w:val="24"/>
        </w:rPr>
        <w:t xml:space="preserve"> devono adempierle </w:t>
      </w:r>
      <w:r w:rsidR="001D36AC" w:rsidRPr="00E5672B">
        <w:rPr>
          <w:rFonts w:ascii="Garamond" w:hAnsi="Garamond" w:cs="Garamond"/>
          <w:sz w:val="24"/>
          <w:szCs w:val="24"/>
        </w:rPr>
        <w:t>con disciplina e onore.</w:t>
      </w:r>
    </w:p>
    <w:p w:rsidR="006A072E" w:rsidRPr="006A072E" w:rsidRDefault="0081414A" w:rsidP="006A072E">
      <w:pPr>
        <w:pStyle w:val="Paragrafoelenco"/>
        <w:numPr>
          <w:ilvl w:val="0"/>
          <w:numId w:val="6"/>
        </w:numPr>
        <w:tabs>
          <w:tab w:val="left" w:pos="709"/>
          <w:tab w:val="left" w:pos="851"/>
          <w:tab w:val="left" w:pos="993"/>
          <w:tab w:val="left" w:pos="1276"/>
        </w:tabs>
        <w:autoSpaceDE w:val="0"/>
        <w:autoSpaceDN w:val="0"/>
        <w:adjustRightInd w:val="0"/>
        <w:spacing w:after="0" w:line="360" w:lineRule="auto"/>
        <w:ind w:left="567" w:right="283" w:hanging="283"/>
        <w:jc w:val="both"/>
        <w:rPr>
          <w:rFonts w:ascii="Garamond" w:hAnsi="Garamond" w:cs="Garamond"/>
          <w:b/>
          <w:sz w:val="24"/>
          <w:szCs w:val="24"/>
        </w:rPr>
      </w:pPr>
      <w:r w:rsidRPr="00E5672B">
        <w:rPr>
          <w:rFonts w:ascii="Garamond" w:hAnsi="Garamond" w:cs="Garamond"/>
          <w:sz w:val="24"/>
          <w:szCs w:val="24"/>
        </w:rPr>
        <w:t xml:space="preserve">Con l'approvazione del presente </w:t>
      </w:r>
      <w:r w:rsidR="00613C1F" w:rsidRPr="00E5672B">
        <w:rPr>
          <w:rFonts w:ascii="Garamond" w:hAnsi="Garamond" w:cs="Garamond"/>
          <w:sz w:val="24"/>
          <w:szCs w:val="24"/>
        </w:rPr>
        <w:t>c</w:t>
      </w:r>
      <w:r w:rsidRPr="00E5672B">
        <w:rPr>
          <w:rFonts w:ascii="Garamond" w:hAnsi="Garamond" w:cs="Garamond"/>
          <w:sz w:val="24"/>
          <w:szCs w:val="24"/>
        </w:rPr>
        <w:t>odice</w:t>
      </w:r>
      <w:r w:rsidR="00613C1F" w:rsidRPr="00E5672B">
        <w:rPr>
          <w:rFonts w:ascii="Garamond" w:hAnsi="Garamond" w:cs="Garamond"/>
          <w:sz w:val="24"/>
          <w:szCs w:val="24"/>
        </w:rPr>
        <w:t>,</w:t>
      </w:r>
      <w:r w:rsidRPr="00E5672B">
        <w:rPr>
          <w:rFonts w:ascii="Garamond" w:hAnsi="Garamond" w:cs="Garamond"/>
          <w:sz w:val="24"/>
          <w:szCs w:val="24"/>
        </w:rPr>
        <w:t xml:space="preserve"> l’Azienda intende ribadire </w:t>
      </w:r>
      <w:r w:rsidR="00B117A0" w:rsidRPr="00E5672B">
        <w:rPr>
          <w:rFonts w:ascii="Garamond" w:hAnsi="Garamond" w:cs="Garamond"/>
          <w:sz w:val="24"/>
          <w:szCs w:val="24"/>
        </w:rPr>
        <w:t xml:space="preserve">sia </w:t>
      </w:r>
      <w:r w:rsidR="00B915E5" w:rsidRPr="00E5672B">
        <w:rPr>
          <w:rFonts w:ascii="Garamond" w:hAnsi="Garamond" w:cs="Garamond"/>
          <w:sz w:val="24"/>
          <w:szCs w:val="24"/>
        </w:rPr>
        <w:t xml:space="preserve">la </w:t>
      </w:r>
      <w:proofErr w:type="spellStart"/>
      <w:r w:rsidR="00B915E5" w:rsidRPr="00E5672B">
        <w:rPr>
          <w:rFonts w:ascii="Garamond" w:hAnsi="Garamond" w:cs="Garamond"/>
          <w:sz w:val="24"/>
          <w:szCs w:val="24"/>
        </w:rPr>
        <w:t>funzionalizzazione</w:t>
      </w:r>
      <w:proofErr w:type="spellEnd"/>
      <w:r w:rsidR="00B915E5" w:rsidRPr="00E5672B">
        <w:rPr>
          <w:rFonts w:ascii="Garamond" w:hAnsi="Garamond" w:cs="Garamond"/>
          <w:sz w:val="24"/>
          <w:szCs w:val="24"/>
        </w:rPr>
        <w:t xml:space="preserve"> della propria </w:t>
      </w:r>
      <w:proofErr w:type="spellStart"/>
      <w:r w:rsidR="00B915E5" w:rsidRPr="00E5672B">
        <w:rPr>
          <w:rFonts w:ascii="Garamond" w:hAnsi="Garamond" w:cs="Garamond"/>
          <w:i/>
          <w:sz w:val="24"/>
          <w:szCs w:val="24"/>
        </w:rPr>
        <w:t>mission</w:t>
      </w:r>
      <w:proofErr w:type="spellEnd"/>
      <w:r w:rsidR="00B915E5" w:rsidRPr="00E5672B">
        <w:rPr>
          <w:rFonts w:ascii="Garamond" w:hAnsi="Garamond" w:cs="Garamond"/>
          <w:sz w:val="24"/>
          <w:szCs w:val="24"/>
        </w:rPr>
        <w:t xml:space="preserve"> ai </w:t>
      </w:r>
      <w:r w:rsidR="00613C1F" w:rsidRPr="00E5672B">
        <w:rPr>
          <w:rFonts w:ascii="Garamond" w:hAnsi="Garamond" w:cs="Garamond"/>
          <w:sz w:val="24"/>
          <w:szCs w:val="24"/>
        </w:rPr>
        <w:t>predetti principi costituzionali,</w:t>
      </w:r>
      <w:r w:rsidR="00B117A0" w:rsidRPr="00E5672B">
        <w:rPr>
          <w:rFonts w:ascii="Garamond" w:hAnsi="Garamond" w:cs="Garamond"/>
          <w:sz w:val="24"/>
          <w:szCs w:val="24"/>
        </w:rPr>
        <w:t xml:space="preserve"> di cui i doveri di seguito enucleati sono diretta esplicazione, sia il</w:t>
      </w:r>
      <w:r w:rsidRPr="00E5672B">
        <w:rPr>
          <w:rFonts w:ascii="Garamond" w:hAnsi="Garamond" w:cs="Garamond"/>
          <w:sz w:val="24"/>
          <w:szCs w:val="24"/>
        </w:rPr>
        <w:t xml:space="preserve"> proprio concreto impegno nell'attività di prevenzione delle condotte riconducibili a fenomeni corruttivi, attraverso la trasparenza dell'attività amministrativa, la promozione dell'etica e dell'integrità del proprio personale nella sua interezza, a prescindere dal ruolo occupato all’interno dell’Azienda o dalla tipologia di contratto che alla stessa li lega, con la precipua finalità di concorrere alla garanzia di un servizio sanitario efficiente, efficace e innovativo, nell'ottica della miglior tutela dei diritti del malato e del cittadino.</w:t>
      </w:r>
    </w:p>
    <w:p w:rsidR="00C73A3B" w:rsidRPr="006A072E" w:rsidRDefault="00C73A3B" w:rsidP="006A072E">
      <w:pPr>
        <w:pStyle w:val="Paragrafoelenco"/>
        <w:numPr>
          <w:ilvl w:val="0"/>
          <w:numId w:val="6"/>
        </w:numPr>
        <w:tabs>
          <w:tab w:val="left" w:pos="709"/>
          <w:tab w:val="left" w:pos="851"/>
          <w:tab w:val="left" w:pos="993"/>
          <w:tab w:val="left" w:pos="1276"/>
        </w:tabs>
        <w:autoSpaceDE w:val="0"/>
        <w:autoSpaceDN w:val="0"/>
        <w:adjustRightInd w:val="0"/>
        <w:spacing w:after="0" w:line="360" w:lineRule="auto"/>
        <w:ind w:left="567" w:right="283" w:hanging="283"/>
        <w:jc w:val="both"/>
        <w:rPr>
          <w:rFonts w:ascii="Garamond" w:hAnsi="Garamond" w:cs="Garamond"/>
          <w:b/>
          <w:sz w:val="24"/>
          <w:szCs w:val="24"/>
        </w:rPr>
      </w:pPr>
      <w:r w:rsidRPr="006A072E">
        <w:rPr>
          <w:rFonts w:ascii="Garamond" w:hAnsi="Garamond" w:cs="Garamond"/>
          <w:sz w:val="24"/>
          <w:szCs w:val="24"/>
        </w:rPr>
        <w:t xml:space="preserve">Ai fini del presente </w:t>
      </w:r>
      <w:r w:rsidR="00D6465B" w:rsidRPr="006A072E">
        <w:rPr>
          <w:rFonts w:ascii="Garamond" w:hAnsi="Garamond" w:cs="Garamond"/>
          <w:sz w:val="24"/>
          <w:szCs w:val="24"/>
        </w:rPr>
        <w:t>codice</w:t>
      </w:r>
      <w:r w:rsidRPr="006A072E">
        <w:rPr>
          <w:rFonts w:ascii="Garamond" w:hAnsi="Garamond" w:cs="Garamond"/>
          <w:sz w:val="24"/>
          <w:szCs w:val="24"/>
        </w:rPr>
        <w:t xml:space="preserve"> per:</w:t>
      </w:r>
    </w:p>
    <w:p w:rsidR="000427ED" w:rsidRDefault="00C73A3B" w:rsidP="000427ED">
      <w:pPr>
        <w:pStyle w:val="Paragrafoelenco"/>
        <w:numPr>
          <w:ilvl w:val="0"/>
          <w:numId w:val="9"/>
        </w:numPr>
        <w:autoSpaceDE w:val="0"/>
        <w:autoSpaceDN w:val="0"/>
        <w:adjustRightInd w:val="0"/>
        <w:spacing w:after="0" w:line="360" w:lineRule="auto"/>
        <w:ind w:left="567" w:right="283" w:hanging="283"/>
        <w:rPr>
          <w:rFonts w:ascii="Garamond" w:hAnsi="Garamond" w:cs="Garamond"/>
          <w:sz w:val="24"/>
          <w:szCs w:val="24"/>
        </w:rPr>
      </w:pPr>
      <w:r w:rsidRPr="00E5672B">
        <w:rPr>
          <w:rFonts w:ascii="Garamond" w:hAnsi="Garamond" w:cs="Garamond"/>
          <w:sz w:val="24"/>
          <w:szCs w:val="24"/>
        </w:rPr>
        <w:t>“dipendent</w:t>
      </w:r>
      <w:r w:rsidR="001C6448" w:rsidRPr="00E5672B">
        <w:rPr>
          <w:rFonts w:ascii="Garamond" w:hAnsi="Garamond" w:cs="Garamond"/>
          <w:sz w:val="24"/>
          <w:szCs w:val="24"/>
        </w:rPr>
        <w:t>e</w:t>
      </w:r>
      <w:r w:rsidR="00CF17AB" w:rsidRPr="00E5672B">
        <w:rPr>
          <w:rFonts w:ascii="Garamond" w:hAnsi="Garamond" w:cs="Garamond"/>
          <w:sz w:val="24"/>
          <w:szCs w:val="24"/>
        </w:rPr>
        <w:t>” si intende</w:t>
      </w:r>
      <w:r w:rsidRPr="00E5672B">
        <w:rPr>
          <w:rFonts w:ascii="Garamond" w:hAnsi="Garamond" w:cs="Garamond"/>
          <w:sz w:val="24"/>
          <w:szCs w:val="24"/>
        </w:rPr>
        <w:t xml:space="preserve"> </w:t>
      </w:r>
      <w:r w:rsidR="001C6448" w:rsidRPr="00E5672B">
        <w:rPr>
          <w:rFonts w:ascii="Garamond" w:hAnsi="Garamond" w:cs="Garamond"/>
          <w:sz w:val="24"/>
          <w:szCs w:val="24"/>
        </w:rPr>
        <w:t xml:space="preserve">ciascuno dei </w:t>
      </w:r>
      <w:r w:rsidRPr="00E5672B">
        <w:rPr>
          <w:rFonts w:ascii="Garamond" w:hAnsi="Garamond" w:cs="Garamond"/>
          <w:sz w:val="24"/>
          <w:szCs w:val="24"/>
        </w:rPr>
        <w:t>soggetti di cui all’art. 2</w:t>
      </w:r>
      <w:r w:rsidR="000427ED">
        <w:rPr>
          <w:rFonts w:ascii="Garamond" w:hAnsi="Garamond" w:cs="Garamond"/>
          <w:sz w:val="24"/>
          <w:szCs w:val="24"/>
        </w:rPr>
        <w:t>, co. 1,</w:t>
      </w:r>
      <w:r w:rsidR="00125A95">
        <w:rPr>
          <w:rFonts w:ascii="Garamond" w:hAnsi="Garamond" w:cs="Garamond"/>
          <w:sz w:val="24"/>
          <w:szCs w:val="24"/>
        </w:rPr>
        <w:t xml:space="preserve"> del presente codice</w:t>
      </w:r>
      <w:r w:rsidR="00694AD0" w:rsidRPr="00E5672B">
        <w:rPr>
          <w:rFonts w:ascii="Garamond" w:hAnsi="Garamond" w:cs="Garamond"/>
          <w:sz w:val="24"/>
          <w:szCs w:val="24"/>
        </w:rPr>
        <w:t>;</w:t>
      </w:r>
    </w:p>
    <w:p w:rsidR="009047C6" w:rsidRPr="00E5672B" w:rsidRDefault="00694AD0" w:rsidP="00B34C4C">
      <w:pPr>
        <w:pStyle w:val="Paragrafoelenco"/>
        <w:numPr>
          <w:ilvl w:val="0"/>
          <w:numId w:val="9"/>
        </w:numPr>
        <w:autoSpaceDE w:val="0"/>
        <w:autoSpaceDN w:val="0"/>
        <w:adjustRightInd w:val="0"/>
        <w:spacing w:after="0" w:line="360" w:lineRule="auto"/>
        <w:ind w:left="567" w:right="283" w:hanging="283"/>
        <w:jc w:val="both"/>
        <w:rPr>
          <w:rFonts w:ascii="Garamond" w:hAnsi="Garamond" w:cs="Garamond"/>
          <w:sz w:val="24"/>
          <w:szCs w:val="24"/>
        </w:rPr>
      </w:pPr>
      <w:bookmarkStart w:id="0" w:name="_GoBack"/>
      <w:bookmarkEnd w:id="0"/>
      <w:r w:rsidRPr="00E5672B">
        <w:rPr>
          <w:rFonts w:ascii="Garamond" w:hAnsi="Garamond" w:cs="Garamond"/>
          <w:sz w:val="24"/>
          <w:szCs w:val="24"/>
        </w:rPr>
        <w:t>“</w:t>
      </w:r>
      <w:r w:rsidR="00613C1F" w:rsidRPr="00E5672B">
        <w:rPr>
          <w:rFonts w:ascii="Garamond" w:hAnsi="Garamond" w:cs="Garamond"/>
          <w:sz w:val="24"/>
          <w:szCs w:val="24"/>
        </w:rPr>
        <w:t>s</w:t>
      </w:r>
      <w:r w:rsidR="00DF4853" w:rsidRPr="00E5672B">
        <w:rPr>
          <w:rFonts w:ascii="Garamond" w:hAnsi="Garamond" w:cs="Garamond"/>
          <w:sz w:val="24"/>
          <w:szCs w:val="24"/>
        </w:rPr>
        <w:t>uperiore gerarchico</w:t>
      </w:r>
      <w:r w:rsidR="00CF17AB" w:rsidRPr="00E5672B">
        <w:rPr>
          <w:rFonts w:ascii="Garamond" w:hAnsi="Garamond" w:cs="Garamond"/>
          <w:sz w:val="24"/>
          <w:szCs w:val="24"/>
        </w:rPr>
        <w:t>” si intende</w:t>
      </w:r>
      <w:r w:rsidRPr="00E5672B">
        <w:rPr>
          <w:rFonts w:ascii="Garamond" w:hAnsi="Garamond" w:cs="Garamond"/>
          <w:sz w:val="24"/>
          <w:szCs w:val="24"/>
        </w:rPr>
        <w:t xml:space="preserve"> il</w:t>
      </w:r>
      <w:r w:rsidR="00613C1F" w:rsidRPr="00E5672B">
        <w:rPr>
          <w:rFonts w:ascii="Garamond" w:hAnsi="Garamond" w:cs="Garamond"/>
          <w:sz w:val="24"/>
          <w:szCs w:val="24"/>
        </w:rPr>
        <w:t xml:space="preserve"> soggetto che costituisce </w:t>
      </w:r>
      <w:r w:rsidR="001C6448" w:rsidRPr="00E5672B">
        <w:rPr>
          <w:rFonts w:ascii="Garamond" w:hAnsi="Garamond" w:cs="Garamond"/>
          <w:sz w:val="24"/>
          <w:szCs w:val="24"/>
        </w:rPr>
        <w:t xml:space="preserve">per ciascun dipendente </w:t>
      </w:r>
      <w:r w:rsidR="00613C1F" w:rsidRPr="00E5672B">
        <w:rPr>
          <w:rFonts w:ascii="Garamond" w:hAnsi="Garamond" w:cs="Garamond"/>
          <w:sz w:val="24"/>
          <w:szCs w:val="24"/>
        </w:rPr>
        <w:t>il</w:t>
      </w:r>
      <w:r w:rsidRPr="00E5672B">
        <w:rPr>
          <w:rFonts w:ascii="Garamond" w:hAnsi="Garamond" w:cs="Garamond"/>
          <w:sz w:val="24"/>
          <w:szCs w:val="24"/>
        </w:rPr>
        <w:t xml:space="preserve"> riferimento gerarchico immediatamente superiore </w:t>
      </w:r>
      <w:r w:rsidR="00B34C4C">
        <w:rPr>
          <w:rFonts w:ascii="Garamond" w:hAnsi="Garamond" w:cs="Garamond"/>
          <w:sz w:val="24"/>
          <w:szCs w:val="24"/>
        </w:rPr>
        <w:t>in ossequio all’</w:t>
      </w:r>
      <w:r w:rsidRPr="00E5672B">
        <w:rPr>
          <w:rFonts w:ascii="Garamond" w:hAnsi="Garamond" w:cs="Garamond"/>
          <w:sz w:val="24"/>
          <w:szCs w:val="24"/>
        </w:rPr>
        <w:t>assetto organizzativo</w:t>
      </w:r>
      <w:r w:rsidR="00B34C4C">
        <w:rPr>
          <w:rFonts w:ascii="Garamond" w:hAnsi="Garamond" w:cs="Garamond"/>
          <w:sz w:val="24"/>
          <w:szCs w:val="24"/>
        </w:rPr>
        <w:t xml:space="preserve"> aziendale</w:t>
      </w:r>
      <w:r w:rsidR="001C6448" w:rsidRPr="00E5672B">
        <w:rPr>
          <w:rFonts w:ascii="Garamond" w:hAnsi="Garamond" w:cs="Garamond"/>
          <w:sz w:val="24"/>
          <w:szCs w:val="24"/>
        </w:rPr>
        <w:t>;</w:t>
      </w:r>
    </w:p>
    <w:p w:rsidR="00CF17AB" w:rsidRPr="00E5672B" w:rsidRDefault="009047C6" w:rsidP="005238DC">
      <w:pPr>
        <w:pStyle w:val="Paragrafoelenco"/>
        <w:numPr>
          <w:ilvl w:val="0"/>
          <w:numId w:val="9"/>
        </w:numPr>
        <w:tabs>
          <w:tab w:val="left" w:pos="851"/>
        </w:tabs>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w:t>
      </w:r>
      <w:r w:rsidR="00CF17AB" w:rsidRPr="00E5672B">
        <w:rPr>
          <w:rFonts w:ascii="Garamond" w:hAnsi="Garamond" w:cs="Garamond"/>
          <w:sz w:val="24"/>
          <w:szCs w:val="24"/>
        </w:rPr>
        <w:t xml:space="preserve">corruzione” </w:t>
      </w:r>
      <w:r w:rsidR="008A7D39" w:rsidRPr="00E5672B">
        <w:rPr>
          <w:rFonts w:ascii="Garamond" w:hAnsi="Garamond" w:cs="Garamond"/>
          <w:sz w:val="24"/>
          <w:szCs w:val="24"/>
        </w:rPr>
        <w:t>e</w:t>
      </w:r>
      <w:r w:rsidR="0051382B">
        <w:rPr>
          <w:rFonts w:ascii="Garamond" w:hAnsi="Garamond" w:cs="Garamond"/>
          <w:sz w:val="24"/>
          <w:szCs w:val="24"/>
        </w:rPr>
        <w:t xml:space="preserve"> </w:t>
      </w:r>
      <w:r w:rsidRPr="00E5672B">
        <w:rPr>
          <w:rFonts w:ascii="Garamond" w:hAnsi="Garamond" w:cs="Garamond"/>
          <w:sz w:val="24"/>
          <w:szCs w:val="24"/>
        </w:rPr>
        <w:t>“i</w:t>
      </w:r>
      <w:r w:rsidR="001C6448" w:rsidRPr="00E5672B">
        <w:rPr>
          <w:rFonts w:ascii="Garamond" w:hAnsi="Garamond" w:cs="Garamond"/>
          <w:sz w:val="24"/>
          <w:szCs w:val="24"/>
        </w:rPr>
        <w:t>llecito”</w:t>
      </w:r>
      <w:r w:rsidR="00CF17AB" w:rsidRPr="00E5672B">
        <w:rPr>
          <w:rFonts w:ascii="Garamond" w:hAnsi="Garamond" w:cs="Garamond"/>
          <w:sz w:val="24"/>
          <w:szCs w:val="24"/>
        </w:rPr>
        <w:t xml:space="preserve"> si intendono i</w:t>
      </w:r>
      <w:r w:rsidRPr="00E5672B">
        <w:rPr>
          <w:rFonts w:ascii="Garamond" w:hAnsi="Garamond" w:cs="Garamond"/>
          <w:sz w:val="24"/>
          <w:szCs w:val="24"/>
        </w:rPr>
        <w:t xml:space="preserve"> reati contro la pubblica amministrazione</w:t>
      </w:r>
      <w:r w:rsidR="00CF17AB" w:rsidRPr="00E5672B">
        <w:rPr>
          <w:rFonts w:ascii="Garamond" w:hAnsi="Garamond" w:cs="Garamond"/>
          <w:sz w:val="24"/>
          <w:szCs w:val="24"/>
        </w:rPr>
        <w:t xml:space="preserve"> e anche </w:t>
      </w:r>
      <w:r w:rsidRPr="00E5672B">
        <w:rPr>
          <w:rFonts w:ascii="Garamond" w:hAnsi="Garamond" w:cs="Garamond"/>
          <w:sz w:val="24"/>
          <w:szCs w:val="24"/>
        </w:rPr>
        <w:t>ogni fenomeno di “</w:t>
      </w:r>
      <w:proofErr w:type="spellStart"/>
      <w:r w:rsidRPr="0051382B">
        <w:rPr>
          <w:rFonts w:ascii="Garamond" w:hAnsi="Garamond" w:cs="Garamond"/>
          <w:i/>
          <w:sz w:val="24"/>
          <w:szCs w:val="24"/>
        </w:rPr>
        <w:t>maladministration</w:t>
      </w:r>
      <w:proofErr w:type="spellEnd"/>
      <w:r w:rsidRPr="00E5672B">
        <w:rPr>
          <w:rFonts w:ascii="Garamond" w:hAnsi="Garamond" w:cs="Garamond"/>
          <w:sz w:val="24"/>
          <w:szCs w:val="24"/>
        </w:rPr>
        <w:t xml:space="preserve">”, intesa come assunzione di decisioni devianti dalla cura dell’interesse generale o volti alla non evidente migliore amministrazione delle risorse a causa del condizionamento improprio in virtù di interessi particolari. </w:t>
      </w:r>
    </w:p>
    <w:p w:rsidR="00C73A3B" w:rsidRPr="00E5672B" w:rsidRDefault="009047C6" w:rsidP="005238DC">
      <w:pPr>
        <w:pStyle w:val="Paragrafoelenco"/>
        <w:tabs>
          <w:tab w:val="left" w:pos="851"/>
        </w:tabs>
        <w:autoSpaceDE w:val="0"/>
        <w:autoSpaceDN w:val="0"/>
        <w:adjustRightInd w:val="0"/>
        <w:spacing w:after="0" w:line="360" w:lineRule="auto"/>
        <w:ind w:left="567" w:right="283"/>
        <w:jc w:val="both"/>
        <w:rPr>
          <w:rFonts w:ascii="Garamond" w:hAnsi="Garamond" w:cs="Garamond"/>
          <w:sz w:val="24"/>
          <w:szCs w:val="24"/>
        </w:rPr>
      </w:pPr>
      <w:r w:rsidRPr="00E5672B">
        <w:rPr>
          <w:rFonts w:ascii="Garamond" w:hAnsi="Garamond" w:cs="Garamond"/>
          <w:sz w:val="24"/>
          <w:szCs w:val="24"/>
        </w:rPr>
        <w:t xml:space="preserve">Sono, quindi, inclusi nella nozione </w:t>
      </w:r>
      <w:r w:rsidR="00CF17AB" w:rsidRPr="00E5672B">
        <w:rPr>
          <w:rFonts w:ascii="Garamond" w:hAnsi="Garamond" w:cs="Garamond"/>
          <w:i/>
          <w:sz w:val="24"/>
          <w:szCs w:val="24"/>
        </w:rPr>
        <w:t>de qua</w:t>
      </w:r>
      <w:r w:rsidRPr="00E5672B">
        <w:rPr>
          <w:rFonts w:ascii="Garamond" w:hAnsi="Garamond" w:cs="Garamond"/>
          <w:sz w:val="24"/>
          <w:szCs w:val="24"/>
        </w:rPr>
        <w:t xml:space="preserve"> tutti quei comportamenti che, anche se non consistenti in specifici reati, contrastano con la cura dell'interesse pubblico, danneggiano </w:t>
      </w:r>
      <w:r w:rsidRPr="00E5672B">
        <w:rPr>
          <w:rFonts w:ascii="Garamond" w:hAnsi="Garamond" w:cs="Garamond"/>
          <w:sz w:val="24"/>
          <w:szCs w:val="24"/>
        </w:rPr>
        <w:lastRenderedPageBreak/>
        <w:t>l'immagine dell'Azienda e pregiudicano l'affidamento dei cittadini nell'imparzialità, nella trasparenza e nell'integrità dell'agire dell'Azienda.</w:t>
      </w:r>
    </w:p>
    <w:p w:rsidR="009047C6" w:rsidRPr="00E5672B" w:rsidRDefault="009047C6" w:rsidP="005238DC">
      <w:pPr>
        <w:pStyle w:val="Paragrafoelenco"/>
        <w:tabs>
          <w:tab w:val="left" w:pos="851"/>
        </w:tabs>
        <w:autoSpaceDE w:val="0"/>
        <w:autoSpaceDN w:val="0"/>
        <w:adjustRightInd w:val="0"/>
        <w:spacing w:after="0" w:line="360" w:lineRule="auto"/>
        <w:ind w:left="284" w:right="283"/>
        <w:jc w:val="both"/>
        <w:rPr>
          <w:rFonts w:ascii="Garamond" w:hAnsi="Garamond" w:cs="Garamond"/>
          <w:sz w:val="24"/>
          <w:szCs w:val="24"/>
        </w:rPr>
      </w:pPr>
    </w:p>
    <w:p w:rsidR="00B750D5" w:rsidRPr="005238DC" w:rsidRDefault="00B750D5"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 xml:space="preserve">Art. </w:t>
      </w:r>
      <w:r w:rsidR="00452EF2" w:rsidRPr="005238DC">
        <w:rPr>
          <w:rFonts w:ascii="Garamond" w:hAnsi="Garamond" w:cs="Garamond"/>
          <w:b/>
          <w:sz w:val="26"/>
          <w:szCs w:val="26"/>
        </w:rPr>
        <w:t>2</w:t>
      </w:r>
    </w:p>
    <w:p w:rsidR="00B750D5" w:rsidRPr="00E5672B" w:rsidRDefault="00B750D5" w:rsidP="005238DC">
      <w:pPr>
        <w:autoSpaceDE w:val="0"/>
        <w:autoSpaceDN w:val="0"/>
        <w:adjustRightInd w:val="0"/>
        <w:spacing w:after="0" w:line="360" w:lineRule="auto"/>
        <w:ind w:left="284" w:right="283"/>
        <w:contextualSpacing/>
        <w:jc w:val="center"/>
        <w:rPr>
          <w:rFonts w:ascii="Garamond" w:hAnsi="Garamond" w:cs="Garamond"/>
          <w:b/>
          <w:sz w:val="24"/>
          <w:szCs w:val="24"/>
        </w:rPr>
      </w:pPr>
      <w:r w:rsidRPr="005238DC">
        <w:rPr>
          <w:rFonts w:ascii="Garamond" w:hAnsi="Garamond" w:cs="Garamond"/>
          <w:b/>
          <w:sz w:val="26"/>
          <w:szCs w:val="26"/>
        </w:rPr>
        <w:t>Ambito di applicazione</w:t>
      </w:r>
    </w:p>
    <w:p w:rsidR="00B750D5" w:rsidRPr="00E5672B" w:rsidRDefault="00B750D5" w:rsidP="005238DC">
      <w:pPr>
        <w:autoSpaceDE w:val="0"/>
        <w:autoSpaceDN w:val="0"/>
        <w:adjustRightInd w:val="0"/>
        <w:spacing w:after="0" w:line="360" w:lineRule="auto"/>
        <w:ind w:left="284" w:right="283"/>
        <w:contextualSpacing/>
        <w:jc w:val="both"/>
        <w:rPr>
          <w:rFonts w:ascii="Garamond" w:hAnsi="Garamond" w:cs="Garamond"/>
          <w:sz w:val="24"/>
          <w:szCs w:val="24"/>
        </w:rPr>
      </w:pPr>
    </w:p>
    <w:p w:rsidR="00782BEF" w:rsidRPr="00E5672B" w:rsidRDefault="00B750D5" w:rsidP="005238DC">
      <w:pPr>
        <w:pStyle w:val="Paragrafoelenco"/>
        <w:numPr>
          <w:ilvl w:val="0"/>
          <w:numId w:val="3"/>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In ossequio alle previsioni di cui all’art. 2</w:t>
      </w:r>
      <w:r w:rsidR="00F92C42">
        <w:rPr>
          <w:rFonts w:ascii="Garamond" w:hAnsi="Garamond" w:cs="Garamond"/>
          <w:sz w:val="24"/>
          <w:szCs w:val="24"/>
        </w:rPr>
        <w:t xml:space="preserve">, </w:t>
      </w:r>
      <w:proofErr w:type="spellStart"/>
      <w:r w:rsidR="00A8694A" w:rsidRPr="00E5672B">
        <w:rPr>
          <w:rFonts w:ascii="Garamond" w:hAnsi="Garamond" w:cs="Garamond"/>
          <w:sz w:val="24"/>
          <w:szCs w:val="24"/>
        </w:rPr>
        <w:t>d</w:t>
      </w:r>
      <w:r w:rsidRPr="00E5672B">
        <w:rPr>
          <w:rFonts w:ascii="Garamond" w:hAnsi="Garamond" w:cs="Garamond"/>
          <w:sz w:val="24"/>
          <w:szCs w:val="24"/>
        </w:rPr>
        <w:t>.P.R.</w:t>
      </w:r>
      <w:proofErr w:type="spellEnd"/>
      <w:r w:rsidRPr="00E5672B">
        <w:rPr>
          <w:rFonts w:ascii="Garamond" w:hAnsi="Garamond" w:cs="Garamond"/>
          <w:sz w:val="24"/>
          <w:szCs w:val="24"/>
        </w:rPr>
        <w:t xml:space="preserve"> 62/2013 sono tenuti al rispetto del </w:t>
      </w:r>
      <w:r w:rsidR="00E31C7E" w:rsidRPr="00E5672B">
        <w:rPr>
          <w:rFonts w:ascii="Garamond" w:hAnsi="Garamond" w:cs="Garamond"/>
          <w:sz w:val="24"/>
          <w:szCs w:val="24"/>
        </w:rPr>
        <w:t xml:space="preserve">presente </w:t>
      </w:r>
      <w:r w:rsidRPr="00E5672B">
        <w:rPr>
          <w:rFonts w:ascii="Garamond" w:hAnsi="Garamond" w:cs="Garamond"/>
          <w:sz w:val="24"/>
          <w:szCs w:val="24"/>
        </w:rPr>
        <w:t>codice di comportamento:</w:t>
      </w:r>
    </w:p>
    <w:p w:rsidR="0051382B" w:rsidRDefault="00E31C7E" w:rsidP="005238DC">
      <w:pPr>
        <w:pStyle w:val="Paragrafoelenco"/>
        <w:numPr>
          <w:ilvl w:val="0"/>
          <w:numId w:val="1"/>
        </w:numPr>
        <w:tabs>
          <w:tab w:val="left" w:pos="993"/>
        </w:tabs>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tutti </w:t>
      </w:r>
      <w:r w:rsidR="00B750D5" w:rsidRPr="00E5672B">
        <w:rPr>
          <w:rFonts w:ascii="Garamond" w:hAnsi="Garamond" w:cs="Garamond"/>
          <w:sz w:val="24"/>
          <w:szCs w:val="24"/>
        </w:rPr>
        <w:t>i dipendenti</w:t>
      </w:r>
      <w:r w:rsidRPr="00E5672B">
        <w:rPr>
          <w:rFonts w:ascii="Garamond" w:hAnsi="Garamond" w:cs="Garamond"/>
          <w:sz w:val="24"/>
          <w:szCs w:val="24"/>
        </w:rPr>
        <w:t xml:space="preserve"> dell’</w:t>
      </w:r>
      <w:r w:rsidR="0051382B">
        <w:rPr>
          <w:rFonts w:ascii="Garamond" w:hAnsi="Garamond" w:cs="Garamond"/>
          <w:sz w:val="24"/>
          <w:szCs w:val="24"/>
        </w:rPr>
        <w:t>ASL Ba</w:t>
      </w:r>
      <w:r w:rsidR="005A268C" w:rsidRPr="00E5672B">
        <w:rPr>
          <w:rFonts w:ascii="Garamond" w:hAnsi="Garamond" w:cs="Garamond"/>
          <w:sz w:val="24"/>
          <w:szCs w:val="24"/>
        </w:rPr>
        <w:t xml:space="preserve">, </w:t>
      </w:r>
      <w:r w:rsidR="00B117A0" w:rsidRPr="00E5672B">
        <w:rPr>
          <w:rFonts w:ascii="Garamond" w:hAnsi="Garamond" w:cs="Garamond"/>
          <w:sz w:val="24"/>
          <w:szCs w:val="24"/>
        </w:rPr>
        <w:t>con contratto a tempo indeterminato, determinato o parziale,</w:t>
      </w:r>
      <w:r w:rsidR="005A268C" w:rsidRPr="00E5672B">
        <w:rPr>
          <w:rFonts w:ascii="Garamond" w:hAnsi="Garamond" w:cs="Garamond"/>
          <w:sz w:val="24"/>
          <w:szCs w:val="24"/>
        </w:rPr>
        <w:t xml:space="preserve"> </w:t>
      </w:r>
      <w:r w:rsidR="0051382B" w:rsidRPr="00E5672B">
        <w:rPr>
          <w:rFonts w:ascii="Garamond" w:hAnsi="Garamond" w:cs="Garamond"/>
          <w:sz w:val="24"/>
          <w:szCs w:val="24"/>
        </w:rPr>
        <w:t>siano essi inquadrati nei ruoli del comparto</w:t>
      </w:r>
      <w:r w:rsidR="0051382B">
        <w:rPr>
          <w:rFonts w:ascii="Garamond" w:hAnsi="Garamond" w:cs="Garamond"/>
          <w:sz w:val="24"/>
          <w:szCs w:val="24"/>
        </w:rPr>
        <w:t xml:space="preserve"> </w:t>
      </w:r>
      <w:r w:rsidR="005A268C" w:rsidRPr="00E5672B">
        <w:rPr>
          <w:rFonts w:ascii="Garamond" w:hAnsi="Garamond" w:cs="Garamond"/>
          <w:sz w:val="24"/>
          <w:szCs w:val="24"/>
        </w:rPr>
        <w:t xml:space="preserve">ovvero </w:t>
      </w:r>
      <w:r w:rsidR="00B117A0" w:rsidRPr="00E5672B">
        <w:rPr>
          <w:rFonts w:ascii="Garamond" w:hAnsi="Garamond" w:cs="Garamond"/>
          <w:sz w:val="24"/>
          <w:szCs w:val="24"/>
        </w:rPr>
        <w:t xml:space="preserve">nei ruoli </w:t>
      </w:r>
      <w:r w:rsidR="005A268C" w:rsidRPr="00E5672B">
        <w:rPr>
          <w:rFonts w:ascii="Garamond" w:hAnsi="Garamond" w:cs="Garamond"/>
          <w:sz w:val="24"/>
          <w:szCs w:val="24"/>
        </w:rPr>
        <w:t>della dirigenza</w:t>
      </w:r>
      <w:r w:rsidR="0051382B">
        <w:rPr>
          <w:rFonts w:ascii="Garamond" w:hAnsi="Garamond" w:cs="Garamond"/>
          <w:sz w:val="24"/>
          <w:szCs w:val="24"/>
        </w:rPr>
        <w:t>;</w:t>
      </w:r>
    </w:p>
    <w:p w:rsidR="00B117A0" w:rsidRPr="00E5672B" w:rsidRDefault="005A268C" w:rsidP="005238DC">
      <w:pPr>
        <w:pStyle w:val="Paragrafoelenco"/>
        <w:numPr>
          <w:ilvl w:val="0"/>
          <w:numId w:val="1"/>
        </w:numPr>
        <w:tabs>
          <w:tab w:val="left" w:pos="567"/>
          <w:tab w:val="left" w:pos="993"/>
        </w:tabs>
        <w:spacing w:line="360" w:lineRule="auto"/>
        <w:ind w:left="567" w:right="283" w:hanging="283"/>
        <w:jc w:val="both"/>
        <w:rPr>
          <w:rFonts w:ascii="Garamond" w:hAnsi="Garamond" w:cs="Garamond"/>
          <w:sz w:val="24"/>
          <w:szCs w:val="24"/>
        </w:rPr>
      </w:pPr>
      <w:r w:rsidRPr="00E5672B">
        <w:rPr>
          <w:rFonts w:ascii="Garamond" w:hAnsi="Garamond" w:cs="Garamond"/>
          <w:sz w:val="24"/>
          <w:szCs w:val="24"/>
        </w:rPr>
        <w:t>i</w:t>
      </w:r>
      <w:r w:rsidR="00E31C7E" w:rsidRPr="00E5672B">
        <w:rPr>
          <w:rFonts w:ascii="Garamond" w:hAnsi="Garamond" w:cs="Garamond"/>
          <w:sz w:val="24"/>
          <w:szCs w:val="24"/>
        </w:rPr>
        <w:t xml:space="preserve"> dipendenti di altre pubbliche amministrazioni </w:t>
      </w:r>
      <w:r w:rsidR="0051382B">
        <w:rPr>
          <w:rFonts w:ascii="Garamond" w:hAnsi="Garamond" w:cs="Garamond"/>
          <w:sz w:val="24"/>
          <w:szCs w:val="24"/>
        </w:rPr>
        <w:t>che prestino, a qualunque titolo, servizio presso la ASL Ba (si fa riferimento, a titolo esemplificativo, agli istituti del comando</w:t>
      </w:r>
      <w:r w:rsidR="005A4296">
        <w:rPr>
          <w:rFonts w:ascii="Garamond" w:hAnsi="Garamond" w:cs="Garamond"/>
          <w:sz w:val="24"/>
          <w:szCs w:val="24"/>
        </w:rPr>
        <w:t>, distacco o fuori ruolo</w:t>
      </w:r>
      <w:r w:rsidR="0051382B">
        <w:rPr>
          <w:rFonts w:ascii="Garamond" w:hAnsi="Garamond" w:cs="Garamond"/>
          <w:sz w:val="24"/>
          <w:szCs w:val="24"/>
        </w:rPr>
        <w:t>, dell’assegnazione temporanea ex art. 42-bis d.lgs. 151/2001, ecc.);</w:t>
      </w:r>
    </w:p>
    <w:p w:rsidR="00782BEF" w:rsidRPr="00E5672B" w:rsidRDefault="00782BEF" w:rsidP="005238DC">
      <w:pPr>
        <w:pStyle w:val="Paragrafoelenco"/>
        <w:numPr>
          <w:ilvl w:val="0"/>
          <w:numId w:val="1"/>
        </w:numPr>
        <w:tabs>
          <w:tab w:val="left" w:pos="567"/>
          <w:tab w:val="left" w:pos="993"/>
        </w:tabs>
        <w:spacing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i medici e gli altri professionisti sanitari convenzionati con il </w:t>
      </w:r>
      <w:r w:rsidRPr="0051382B">
        <w:rPr>
          <w:rFonts w:ascii="Garamond" w:hAnsi="Garamond" w:cs="Garamond"/>
          <w:sz w:val="24"/>
          <w:szCs w:val="24"/>
        </w:rPr>
        <w:t xml:space="preserve">SSN, inclusi tutti i Medici di Medicina Generale, i Pediatri di Libera Scelta, </w:t>
      </w:r>
      <w:r w:rsidR="00613C1F" w:rsidRPr="0051382B">
        <w:rPr>
          <w:rFonts w:ascii="Garamond" w:hAnsi="Garamond" w:cs="Garamond"/>
          <w:sz w:val="24"/>
          <w:szCs w:val="24"/>
        </w:rPr>
        <w:t>gl</w:t>
      </w:r>
      <w:r w:rsidRPr="0051382B">
        <w:rPr>
          <w:rFonts w:ascii="Garamond" w:hAnsi="Garamond" w:cs="Garamond"/>
          <w:sz w:val="24"/>
          <w:szCs w:val="24"/>
        </w:rPr>
        <w:t>i Specialisti Ambulatoriali Interni, i</w:t>
      </w:r>
      <w:r w:rsidRPr="00E5672B">
        <w:rPr>
          <w:rFonts w:ascii="Garamond" w:hAnsi="Garamond" w:cs="Garamond"/>
          <w:sz w:val="24"/>
          <w:szCs w:val="24"/>
        </w:rPr>
        <w:t xml:space="preserve"> Medici del Servizio di Emergenza Sanitaria Territoriale, i Medici di Continuità Assistenziale e i Me</w:t>
      </w:r>
      <w:r w:rsidR="0051382B">
        <w:rPr>
          <w:rFonts w:ascii="Garamond" w:hAnsi="Garamond" w:cs="Garamond"/>
          <w:sz w:val="24"/>
          <w:szCs w:val="24"/>
        </w:rPr>
        <w:t>dici della Medicina dei Servizi che prestino la propria attività presso strutture che rientrano nell’ambito di competenza territoriale dell’ASL Ba;</w:t>
      </w:r>
    </w:p>
    <w:p w:rsidR="00782BEF" w:rsidRPr="0051382B" w:rsidRDefault="005A268C" w:rsidP="005238DC">
      <w:pPr>
        <w:pStyle w:val="Paragrafoelenco"/>
        <w:numPr>
          <w:ilvl w:val="0"/>
          <w:numId w:val="1"/>
        </w:numPr>
        <w:tabs>
          <w:tab w:val="left" w:pos="567"/>
          <w:tab w:val="left" w:pos="993"/>
        </w:tabs>
        <w:spacing w:line="360" w:lineRule="auto"/>
        <w:ind w:left="567" w:right="283" w:hanging="283"/>
        <w:jc w:val="both"/>
        <w:rPr>
          <w:rFonts w:ascii="Garamond" w:hAnsi="Garamond" w:cs="Garamond"/>
          <w:sz w:val="24"/>
          <w:szCs w:val="24"/>
        </w:rPr>
      </w:pPr>
      <w:r w:rsidRPr="00E5672B">
        <w:rPr>
          <w:rFonts w:ascii="Garamond" w:hAnsi="Garamond" w:cs="Garamond"/>
          <w:sz w:val="24"/>
          <w:szCs w:val="24"/>
        </w:rPr>
        <w:t>t</w:t>
      </w:r>
      <w:r w:rsidR="00E31C7E" w:rsidRPr="00E5672B">
        <w:rPr>
          <w:rFonts w:ascii="Garamond" w:hAnsi="Garamond" w:cs="Garamond"/>
          <w:sz w:val="24"/>
          <w:szCs w:val="24"/>
        </w:rPr>
        <w:t xml:space="preserve">utto il personale operante presso le strutture </w:t>
      </w:r>
      <w:r w:rsidR="00B117A0" w:rsidRPr="00E5672B">
        <w:rPr>
          <w:rFonts w:ascii="Garamond" w:hAnsi="Garamond" w:cs="Garamond"/>
          <w:sz w:val="24"/>
          <w:szCs w:val="24"/>
        </w:rPr>
        <w:t xml:space="preserve">di pertinenza </w:t>
      </w:r>
      <w:r w:rsidR="00E31C7E" w:rsidRPr="00E5672B">
        <w:rPr>
          <w:rFonts w:ascii="Garamond" w:hAnsi="Garamond" w:cs="Garamond"/>
          <w:sz w:val="24"/>
          <w:szCs w:val="24"/>
        </w:rPr>
        <w:t>dell</w:t>
      </w:r>
      <w:r w:rsidR="00782BEF" w:rsidRPr="00E5672B">
        <w:rPr>
          <w:rFonts w:ascii="Garamond" w:hAnsi="Garamond" w:cs="Garamond"/>
          <w:sz w:val="24"/>
          <w:szCs w:val="24"/>
        </w:rPr>
        <w:t>’ASL B</w:t>
      </w:r>
      <w:r w:rsidR="0051382B">
        <w:rPr>
          <w:rFonts w:ascii="Garamond" w:hAnsi="Garamond" w:cs="Garamond"/>
          <w:sz w:val="24"/>
          <w:szCs w:val="24"/>
        </w:rPr>
        <w:t>a</w:t>
      </w:r>
      <w:r w:rsidR="00E31C7E" w:rsidRPr="00E5672B">
        <w:rPr>
          <w:rFonts w:ascii="Garamond" w:hAnsi="Garamond" w:cs="Garamond"/>
          <w:sz w:val="24"/>
          <w:szCs w:val="24"/>
        </w:rPr>
        <w:t xml:space="preserve"> che a qualunque titolo svolg</w:t>
      </w:r>
      <w:r w:rsidR="00782BEF" w:rsidRPr="00E5672B">
        <w:rPr>
          <w:rFonts w:ascii="Garamond" w:hAnsi="Garamond" w:cs="Garamond"/>
          <w:sz w:val="24"/>
          <w:szCs w:val="24"/>
        </w:rPr>
        <w:t>e</w:t>
      </w:r>
      <w:r w:rsidR="00E31C7E" w:rsidRPr="00E5672B">
        <w:rPr>
          <w:rFonts w:ascii="Garamond" w:hAnsi="Garamond" w:cs="Garamond"/>
          <w:sz w:val="24"/>
          <w:szCs w:val="24"/>
        </w:rPr>
        <w:t xml:space="preserve"> attività assistenziale, anche in prova, inclusi i medici in formazione specialistica, i dottorandi di ricerca</w:t>
      </w:r>
      <w:r w:rsidR="00B117A0" w:rsidRPr="00E5672B">
        <w:rPr>
          <w:rFonts w:ascii="Garamond" w:hAnsi="Garamond" w:cs="Garamond"/>
          <w:sz w:val="24"/>
          <w:szCs w:val="24"/>
        </w:rPr>
        <w:t xml:space="preserve">, i borsisti, gli stagisti, i tirocinanti e i soggetti titolari di rapporto di lavoro con </w:t>
      </w:r>
      <w:r w:rsidR="00B117A0" w:rsidRPr="0051382B">
        <w:rPr>
          <w:rFonts w:ascii="Garamond" w:hAnsi="Garamond" w:cs="Garamond"/>
          <w:sz w:val="24"/>
          <w:szCs w:val="24"/>
        </w:rPr>
        <w:t>il SSN operanti negli istituti penitenziari;</w:t>
      </w:r>
    </w:p>
    <w:p w:rsidR="00782BEF" w:rsidRPr="0051382B" w:rsidRDefault="00782BEF" w:rsidP="005238DC">
      <w:pPr>
        <w:pStyle w:val="Paragrafoelenco"/>
        <w:numPr>
          <w:ilvl w:val="0"/>
          <w:numId w:val="1"/>
        </w:numPr>
        <w:tabs>
          <w:tab w:val="left" w:pos="567"/>
          <w:tab w:val="left" w:pos="993"/>
        </w:tabs>
        <w:spacing w:line="360" w:lineRule="auto"/>
        <w:ind w:left="567" w:right="283" w:hanging="283"/>
        <w:jc w:val="both"/>
        <w:rPr>
          <w:rFonts w:ascii="Garamond" w:hAnsi="Garamond" w:cs="Garamond"/>
          <w:sz w:val="24"/>
          <w:szCs w:val="24"/>
        </w:rPr>
      </w:pPr>
      <w:r w:rsidRPr="0051382B">
        <w:rPr>
          <w:rFonts w:ascii="Garamond" w:hAnsi="Garamond" w:cs="Garamond"/>
          <w:sz w:val="24"/>
          <w:szCs w:val="24"/>
        </w:rPr>
        <w:t>i com</w:t>
      </w:r>
      <w:r w:rsidR="0051382B" w:rsidRPr="0051382B">
        <w:rPr>
          <w:rFonts w:ascii="Garamond" w:hAnsi="Garamond" w:cs="Garamond"/>
          <w:sz w:val="24"/>
          <w:szCs w:val="24"/>
        </w:rPr>
        <w:t xml:space="preserve">ponenti del Collegio Sindacale, </w:t>
      </w:r>
      <w:r w:rsidRPr="0051382B">
        <w:rPr>
          <w:rFonts w:ascii="Garamond" w:hAnsi="Garamond" w:cs="Garamond"/>
          <w:sz w:val="24"/>
          <w:szCs w:val="24"/>
        </w:rPr>
        <w:t>i componenti dell’O.I.V.</w:t>
      </w:r>
      <w:r w:rsidR="0051382B" w:rsidRPr="0051382B">
        <w:rPr>
          <w:rFonts w:ascii="Garamond" w:hAnsi="Garamond" w:cs="Garamond"/>
          <w:sz w:val="24"/>
          <w:szCs w:val="24"/>
        </w:rPr>
        <w:t xml:space="preserve"> e i co</w:t>
      </w:r>
      <w:r w:rsidR="00084AE9">
        <w:rPr>
          <w:rFonts w:ascii="Garamond" w:hAnsi="Garamond" w:cs="Garamond"/>
          <w:sz w:val="24"/>
          <w:szCs w:val="24"/>
        </w:rPr>
        <w:t>mponenti esterni del Collegio d</w:t>
      </w:r>
      <w:r w:rsidR="0051382B" w:rsidRPr="0051382B">
        <w:rPr>
          <w:rFonts w:ascii="Garamond" w:hAnsi="Garamond" w:cs="Garamond"/>
          <w:sz w:val="24"/>
          <w:szCs w:val="24"/>
        </w:rPr>
        <w:t>i Dire</w:t>
      </w:r>
      <w:r w:rsidR="00084AE9">
        <w:rPr>
          <w:rFonts w:ascii="Garamond" w:hAnsi="Garamond" w:cs="Garamond"/>
          <w:sz w:val="24"/>
          <w:szCs w:val="24"/>
        </w:rPr>
        <w:t>zione</w:t>
      </w:r>
      <w:r w:rsidRPr="0051382B">
        <w:rPr>
          <w:rFonts w:ascii="Garamond" w:hAnsi="Garamond" w:cs="Garamond"/>
          <w:sz w:val="24"/>
          <w:szCs w:val="24"/>
        </w:rPr>
        <w:t>;</w:t>
      </w:r>
    </w:p>
    <w:p w:rsidR="00B117A0" w:rsidRPr="00E5672B" w:rsidRDefault="00B117A0" w:rsidP="005238DC">
      <w:pPr>
        <w:pStyle w:val="Paragrafoelenco"/>
        <w:numPr>
          <w:ilvl w:val="0"/>
          <w:numId w:val="1"/>
        </w:numPr>
        <w:tabs>
          <w:tab w:val="left" w:pos="567"/>
          <w:tab w:val="left" w:pos="993"/>
        </w:tabs>
        <w:spacing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nei limiti di compatibilità, </w:t>
      </w:r>
      <w:r w:rsidR="005A268C" w:rsidRPr="00E5672B">
        <w:rPr>
          <w:rFonts w:ascii="Garamond" w:hAnsi="Garamond" w:cs="Garamond"/>
          <w:sz w:val="24"/>
          <w:szCs w:val="24"/>
        </w:rPr>
        <w:t>c</w:t>
      </w:r>
      <w:r w:rsidR="00B750D5" w:rsidRPr="00E5672B">
        <w:rPr>
          <w:rFonts w:ascii="Garamond" w:hAnsi="Garamond" w:cs="Garamond"/>
          <w:sz w:val="24"/>
          <w:szCs w:val="24"/>
        </w:rPr>
        <w:t xml:space="preserve">oloro </w:t>
      </w:r>
      <w:r w:rsidR="007057CB" w:rsidRPr="00E5672B">
        <w:rPr>
          <w:rFonts w:ascii="Garamond" w:hAnsi="Garamond" w:cs="Garamond"/>
          <w:sz w:val="24"/>
          <w:szCs w:val="24"/>
        </w:rPr>
        <w:t xml:space="preserve">che, pur estranei alla PA, intrattengono con essa </w:t>
      </w:r>
      <w:r w:rsidR="00B750D5" w:rsidRPr="00E5672B">
        <w:rPr>
          <w:rFonts w:ascii="Garamond" w:hAnsi="Garamond" w:cs="Garamond"/>
          <w:sz w:val="24"/>
          <w:szCs w:val="24"/>
        </w:rPr>
        <w:t>un rapporto di qual</w:t>
      </w:r>
      <w:r w:rsidR="007057CB" w:rsidRPr="00E5672B">
        <w:rPr>
          <w:rFonts w:ascii="Garamond" w:hAnsi="Garamond" w:cs="Garamond"/>
          <w:sz w:val="24"/>
          <w:szCs w:val="24"/>
        </w:rPr>
        <w:t xml:space="preserve">siasi tipo e a qualsiasi titolo, prestando </w:t>
      </w:r>
      <w:r w:rsidRPr="00E5672B">
        <w:rPr>
          <w:rFonts w:ascii="Garamond" w:hAnsi="Garamond" w:cs="Garamond"/>
          <w:sz w:val="24"/>
          <w:szCs w:val="24"/>
        </w:rPr>
        <w:t>la loro attività nell’ambito organizzativo dell’A</w:t>
      </w:r>
      <w:r w:rsidR="00357ACF">
        <w:rPr>
          <w:rFonts w:ascii="Garamond" w:hAnsi="Garamond" w:cs="Garamond"/>
          <w:sz w:val="24"/>
          <w:szCs w:val="24"/>
        </w:rPr>
        <w:t xml:space="preserve">SL </w:t>
      </w:r>
      <w:r w:rsidRPr="00E5672B">
        <w:rPr>
          <w:rFonts w:ascii="Garamond" w:hAnsi="Garamond" w:cs="Garamond"/>
          <w:sz w:val="24"/>
          <w:szCs w:val="24"/>
        </w:rPr>
        <w:t>Ba</w:t>
      </w:r>
      <w:r w:rsidR="009C1D72" w:rsidRPr="00E5672B">
        <w:rPr>
          <w:rFonts w:ascii="Garamond" w:hAnsi="Garamond" w:cs="Garamond"/>
          <w:sz w:val="24"/>
          <w:szCs w:val="24"/>
        </w:rPr>
        <w:t>.</w:t>
      </w:r>
    </w:p>
    <w:p w:rsidR="009C1D72" w:rsidRPr="00E5672B" w:rsidRDefault="00E31C7E" w:rsidP="005238DC">
      <w:pPr>
        <w:pStyle w:val="Paragrafoelenco"/>
        <w:tabs>
          <w:tab w:val="left" w:pos="709"/>
          <w:tab w:val="left" w:pos="993"/>
        </w:tabs>
        <w:spacing w:line="360" w:lineRule="auto"/>
        <w:ind w:left="567" w:right="283"/>
        <w:jc w:val="both"/>
        <w:rPr>
          <w:rFonts w:ascii="Garamond" w:hAnsi="Garamond" w:cs="Garamond"/>
          <w:sz w:val="24"/>
          <w:szCs w:val="24"/>
        </w:rPr>
      </w:pPr>
      <w:r w:rsidRPr="00E5672B">
        <w:rPr>
          <w:rFonts w:ascii="Garamond" w:hAnsi="Garamond" w:cs="Garamond"/>
          <w:sz w:val="24"/>
          <w:szCs w:val="24"/>
        </w:rPr>
        <w:t>A</w:t>
      </w:r>
      <w:r w:rsidR="00B750D5" w:rsidRPr="00E5672B">
        <w:rPr>
          <w:rFonts w:ascii="Garamond" w:hAnsi="Garamond" w:cs="Garamond"/>
          <w:sz w:val="24"/>
          <w:szCs w:val="24"/>
        </w:rPr>
        <w:t xml:space="preserve"> titolo </w:t>
      </w:r>
      <w:r w:rsidRPr="00E5672B">
        <w:rPr>
          <w:rFonts w:ascii="Garamond" w:hAnsi="Garamond" w:cs="Garamond"/>
          <w:sz w:val="24"/>
          <w:szCs w:val="24"/>
        </w:rPr>
        <w:t>esemplificativo e non tassativo:</w:t>
      </w:r>
    </w:p>
    <w:p w:rsidR="009C1D72" w:rsidRPr="00E5672B" w:rsidRDefault="00B750D5" w:rsidP="005238DC">
      <w:pPr>
        <w:pStyle w:val="Paragrafoelenco"/>
        <w:numPr>
          <w:ilvl w:val="0"/>
          <w:numId w:val="4"/>
        </w:numPr>
        <w:tabs>
          <w:tab w:val="left" w:pos="709"/>
          <w:tab w:val="left" w:pos="993"/>
        </w:tabs>
        <w:spacing w:line="360" w:lineRule="auto"/>
        <w:ind w:left="709" w:right="283" w:hanging="142"/>
        <w:jc w:val="both"/>
        <w:rPr>
          <w:rFonts w:ascii="Garamond" w:hAnsi="Garamond" w:cs="Garamond"/>
          <w:sz w:val="24"/>
          <w:szCs w:val="24"/>
        </w:rPr>
      </w:pPr>
      <w:r w:rsidRPr="00E5672B">
        <w:rPr>
          <w:rFonts w:ascii="Garamond" w:hAnsi="Garamond" w:cs="Garamond"/>
          <w:sz w:val="24"/>
          <w:szCs w:val="24"/>
        </w:rPr>
        <w:t>i collaboratori o consulenti</w:t>
      </w:r>
      <w:r w:rsidR="009C1D72" w:rsidRPr="00E5672B">
        <w:rPr>
          <w:rFonts w:ascii="Garamond" w:hAnsi="Garamond" w:cs="Garamond"/>
          <w:sz w:val="24"/>
          <w:szCs w:val="24"/>
        </w:rPr>
        <w:t xml:space="preserve"> a</w:t>
      </w:r>
      <w:r w:rsidR="00E31C7E" w:rsidRPr="00E5672B">
        <w:rPr>
          <w:rFonts w:ascii="Garamond" w:hAnsi="Garamond" w:cs="Garamond"/>
          <w:sz w:val="24"/>
          <w:szCs w:val="24"/>
        </w:rPr>
        <w:t xml:space="preserve"> qualsiasi titolo</w:t>
      </w:r>
      <w:r w:rsidR="009C1D72" w:rsidRPr="00E5672B">
        <w:rPr>
          <w:rFonts w:ascii="Garamond" w:hAnsi="Garamond" w:cs="Garamond"/>
          <w:sz w:val="24"/>
          <w:szCs w:val="24"/>
        </w:rPr>
        <w:t>, con qualsiasi tipo</w:t>
      </w:r>
      <w:r w:rsidR="0051382B">
        <w:rPr>
          <w:rFonts w:ascii="Garamond" w:hAnsi="Garamond" w:cs="Garamond"/>
          <w:sz w:val="24"/>
          <w:szCs w:val="24"/>
        </w:rPr>
        <w:t>logia di contratto o incarico conferito dall’Azienda</w:t>
      </w:r>
      <w:r w:rsidR="00E31C7E" w:rsidRPr="00E5672B">
        <w:rPr>
          <w:rFonts w:ascii="Garamond" w:hAnsi="Garamond" w:cs="Garamond"/>
          <w:sz w:val="24"/>
          <w:szCs w:val="24"/>
        </w:rPr>
        <w:t>;</w:t>
      </w:r>
    </w:p>
    <w:p w:rsidR="001D36AC" w:rsidRPr="00E5672B" w:rsidRDefault="00B750D5" w:rsidP="00125A95">
      <w:pPr>
        <w:pStyle w:val="Paragrafoelenco"/>
        <w:numPr>
          <w:ilvl w:val="0"/>
          <w:numId w:val="4"/>
        </w:numPr>
        <w:tabs>
          <w:tab w:val="left" w:pos="709"/>
          <w:tab w:val="left" w:pos="993"/>
        </w:tabs>
        <w:spacing w:line="360" w:lineRule="auto"/>
        <w:ind w:left="709" w:right="283" w:hanging="142"/>
        <w:jc w:val="both"/>
        <w:rPr>
          <w:rFonts w:ascii="Garamond" w:hAnsi="Garamond" w:cs="Garamond"/>
          <w:sz w:val="24"/>
          <w:szCs w:val="24"/>
        </w:rPr>
      </w:pPr>
      <w:r w:rsidRPr="00E5672B">
        <w:rPr>
          <w:rFonts w:ascii="Garamond" w:hAnsi="Garamond" w:cs="Garamond"/>
          <w:sz w:val="24"/>
          <w:szCs w:val="24"/>
        </w:rPr>
        <w:t xml:space="preserve"> i collaboratori a qualsiasi titolo di imprese fornitrici di beni o servizi </w:t>
      </w:r>
      <w:r w:rsidR="007057CB" w:rsidRPr="00E5672B">
        <w:rPr>
          <w:rFonts w:ascii="Garamond" w:hAnsi="Garamond" w:cs="Garamond"/>
          <w:sz w:val="24"/>
          <w:szCs w:val="24"/>
        </w:rPr>
        <w:t>ovvero</w:t>
      </w:r>
      <w:r w:rsidR="00A8694A" w:rsidRPr="00E5672B">
        <w:rPr>
          <w:rFonts w:ascii="Garamond" w:hAnsi="Garamond" w:cs="Garamond"/>
          <w:sz w:val="24"/>
          <w:szCs w:val="24"/>
        </w:rPr>
        <w:t xml:space="preserve"> che realizzano opere</w:t>
      </w:r>
      <w:r w:rsidR="00125A95">
        <w:rPr>
          <w:rFonts w:ascii="Garamond" w:hAnsi="Garamond" w:cs="Garamond"/>
          <w:sz w:val="24"/>
          <w:szCs w:val="24"/>
        </w:rPr>
        <w:t>/lavori</w:t>
      </w:r>
      <w:r w:rsidR="00A8694A" w:rsidRPr="00E5672B">
        <w:rPr>
          <w:rFonts w:ascii="Garamond" w:hAnsi="Garamond" w:cs="Garamond"/>
          <w:sz w:val="24"/>
          <w:szCs w:val="24"/>
        </w:rPr>
        <w:t xml:space="preserve"> in</w:t>
      </w:r>
      <w:r w:rsidRPr="00E5672B">
        <w:rPr>
          <w:rFonts w:ascii="Garamond" w:hAnsi="Garamond" w:cs="Garamond"/>
          <w:sz w:val="24"/>
          <w:szCs w:val="24"/>
        </w:rPr>
        <w:t xml:space="preserve"> favore dell'amministrazione</w:t>
      </w:r>
      <w:r w:rsidR="00125A95">
        <w:rPr>
          <w:rFonts w:ascii="Garamond" w:hAnsi="Garamond" w:cs="Garamond"/>
          <w:sz w:val="24"/>
          <w:szCs w:val="24"/>
        </w:rPr>
        <w:t xml:space="preserve"> in forza di aggiudicazioni/affidamenti disposti dall’Azienda.</w:t>
      </w:r>
    </w:p>
    <w:p w:rsidR="001D36AC" w:rsidRPr="00E5672B" w:rsidRDefault="001D36AC" w:rsidP="005238DC">
      <w:pPr>
        <w:pStyle w:val="Paragrafoelenco"/>
        <w:numPr>
          <w:ilvl w:val="0"/>
          <w:numId w:val="3"/>
        </w:numPr>
        <w:tabs>
          <w:tab w:val="left" w:pos="426"/>
        </w:tabs>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lastRenderedPageBreak/>
        <w:t xml:space="preserve">Il </w:t>
      </w:r>
      <w:r w:rsidR="00C73A3B" w:rsidRPr="00E5672B">
        <w:rPr>
          <w:rFonts w:ascii="Garamond" w:hAnsi="Garamond" w:cs="Garamond"/>
          <w:sz w:val="24"/>
          <w:szCs w:val="24"/>
        </w:rPr>
        <w:t>c</w:t>
      </w:r>
      <w:r w:rsidRPr="00E5672B">
        <w:rPr>
          <w:rFonts w:ascii="Garamond" w:hAnsi="Garamond" w:cs="Garamond"/>
          <w:sz w:val="24"/>
          <w:szCs w:val="24"/>
        </w:rPr>
        <w:t xml:space="preserve">odice si applica a tutti i soggetti di cui al co.1 a far </w:t>
      </w:r>
      <w:r w:rsidR="00C73A3B" w:rsidRPr="00E5672B">
        <w:rPr>
          <w:rFonts w:ascii="Garamond" w:hAnsi="Garamond" w:cs="Garamond"/>
          <w:sz w:val="24"/>
          <w:szCs w:val="24"/>
        </w:rPr>
        <w:t>data dall’e</w:t>
      </w:r>
      <w:r w:rsidR="00363390" w:rsidRPr="00E5672B">
        <w:rPr>
          <w:rFonts w:ascii="Garamond" w:hAnsi="Garamond" w:cs="Garamond"/>
          <w:sz w:val="24"/>
          <w:szCs w:val="24"/>
        </w:rPr>
        <w:t xml:space="preserve">ntrata in vigore dello stesso ovvero, </w:t>
      </w:r>
      <w:r w:rsidR="00C73A3B" w:rsidRPr="00E5672B">
        <w:rPr>
          <w:rFonts w:ascii="Garamond" w:hAnsi="Garamond" w:cs="Garamond"/>
          <w:sz w:val="24"/>
          <w:szCs w:val="24"/>
        </w:rPr>
        <w:t>p</w:t>
      </w:r>
      <w:r w:rsidRPr="00E5672B">
        <w:rPr>
          <w:rFonts w:ascii="Garamond" w:hAnsi="Garamond" w:cs="Garamond"/>
          <w:sz w:val="24"/>
          <w:szCs w:val="24"/>
        </w:rPr>
        <w:t xml:space="preserve">er </w:t>
      </w:r>
      <w:r w:rsidR="00C73A3B" w:rsidRPr="00E5672B">
        <w:rPr>
          <w:rFonts w:ascii="Garamond" w:hAnsi="Garamond" w:cs="Garamond"/>
          <w:sz w:val="24"/>
          <w:szCs w:val="24"/>
        </w:rPr>
        <w:t>coloro il cui rapporto con l</w:t>
      </w:r>
      <w:r w:rsidR="00303525">
        <w:rPr>
          <w:rFonts w:ascii="Garamond" w:hAnsi="Garamond" w:cs="Garamond"/>
          <w:sz w:val="24"/>
          <w:szCs w:val="24"/>
        </w:rPr>
        <w:t>’ASL</w:t>
      </w:r>
      <w:r w:rsidR="00357ACF">
        <w:rPr>
          <w:rFonts w:ascii="Garamond" w:hAnsi="Garamond" w:cs="Garamond"/>
          <w:sz w:val="24"/>
          <w:szCs w:val="24"/>
        </w:rPr>
        <w:t xml:space="preserve"> </w:t>
      </w:r>
      <w:r w:rsidR="00C73A3B" w:rsidRPr="00E5672B">
        <w:rPr>
          <w:rFonts w:ascii="Garamond" w:hAnsi="Garamond" w:cs="Garamond"/>
          <w:sz w:val="24"/>
          <w:szCs w:val="24"/>
        </w:rPr>
        <w:t xml:space="preserve">Ba interviene </w:t>
      </w:r>
      <w:r w:rsidR="007057CB" w:rsidRPr="00E5672B">
        <w:rPr>
          <w:rFonts w:ascii="Garamond" w:hAnsi="Garamond" w:cs="Garamond"/>
          <w:sz w:val="24"/>
          <w:szCs w:val="24"/>
        </w:rPr>
        <w:t>successivamente</w:t>
      </w:r>
      <w:r w:rsidR="00363390" w:rsidRPr="00E5672B">
        <w:rPr>
          <w:rFonts w:ascii="Garamond" w:hAnsi="Garamond" w:cs="Garamond"/>
          <w:sz w:val="24"/>
          <w:szCs w:val="24"/>
        </w:rPr>
        <w:t>,</w:t>
      </w:r>
      <w:r w:rsidR="00C73A3B" w:rsidRPr="00E5672B">
        <w:rPr>
          <w:rFonts w:ascii="Garamond" w:hAnsi="Garamond" w:cs="Garamond"/>
          <w:sz w:val="24"/>
          <w:szCs w:val="24"/>
        </w:rPr>
        <w:t xml:space="preserve"> a far data dall’instaurazione del rapporto stesso.</w:t>
      </w:r>
    </w:p>
    <w:p w:rsidR="00C73A3B" w:rsidRPr="00E5672B" w:rsidRDefault="00C73A3B" w:rsidP="005238DC">
      <w:pPr>
        <w:pStyle w:val="Paragrafoelenco"/>
        <w:tabs>
          <w:tab w:val="left" w:pos="426"/>
        </w:tabs>
        <w:autoSpaceDE w:val="0"/>
        <w:autoSpaceDN w:val="0"/>
        <w:adjustRightInd w:val="0"/>
        <w:spacing w:after="0" w:line="360" w:lineRule="auto"/>
        <w:ind w:left="284" w:right="283"/>
        <w:jc w:val="both"/>
        <w:rPr>
          <w:rFonts w:ascii="Garamond" w:hAnsi="Garamond" w:cs="Garamond"/>
          <w:sz w:val="24"/>
          <w:szCs w:val="24"/>
        </w:rPr>
      </w:pPr>
    </w:p>
    <w:p w:rsidR="00695220" w:rsidRPr="005238DC" w:rsidRDefault="00695220"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 xml:space="preserve">Art. </w:t>
      </w:r>
      <w:r w:rsidR="00452EF2" w:rsidRPr="005238DC">
        <w:rPr>
          <w:rFonts w:ascii="Garamond" w:hAnsi="Garamond" w:cs="Garamond"/>
          <w:b/>
          <w:sz w:val="26"/>
          <w:szCs w:val="26"/>
        </w:rPr>
        <w:t>3</w:t>
      </w:r>
    </w:p>
    <w:p w:rsidR="0038220C" w:rsidRPr="005238DC" w:rsidRDefault="00695220"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Principi generali</w:t>
      </w:r>
    </w:p>
    <w:p w:rsidR="00C73A3B" w:rsidRPr="00E5672B" w:rsidRDefault="00C73A3B" w:rsidP="005238DC">
      <w:pPr>
        <w:autoSpaceDE w:val="0"/>
        <w:autoSpaceDN w:val="0"/>
        <w:adjustRightInd w:val="0"/>
        <w:spacing w:after="0" w:line="360" w:lineRule="auto"/>
        <w:ind w:left="284" w:right="283"/>
        <w:contextualSpacing/>
        <w:jc w:val="center"/>
        <w:rPr>
          <w:rFonts w:ascii="Garamond" w:hAnsi="Garamond" w:cs="Garamond"/>
          <w:sz w:val="24"/>
          <w:szCs w:val="24"/>
        </w:rPr>
      </w:pPr>
    </w:p>
    <w:p w:rsidR="00C73A3B" w:rsidRPr="00E5672B" w:rsidRDefault="00695220" w:rsidP="005238DC">
      <w:pPr>
        <w:pStyle w:val="Paragrafoelenco"/>
        <w:numPr>
          <w:ilvl w:val="0"/>
          <w:numId w:val="7"/>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Oltre agli obblighi di cui al presente codice, </w:t>
      </w:r>
      <w:r w:rsidR="007057CB" w:rsidRPr="00E5672B">
        <w:rPr>
          <w:rFonts w:ascii="Garamond" w:hAnsi="Garamond" w:cs="Garamond"/>
          <w:sz w:val="24"/>
          <w:szCs w:val="24"/>
        </w:rPr>
        <w:t xml:space="preserve">dal momento dell’instaurazione del rapporto con l’Azienda, il dipendente osserva la Costituzione e agisce </w:t>
      </w:r>
      <w:r w:rsidRPr="00E5672B">
        <w:rPr>
          <w:rFonts w:ascii="Garamond" w:hAnsi="Garamond" w:cs="Garamond"/>
          <w:sz w:val="24"/>
          <w:szCs w:val="24"/>
        </w:rPr>
        <w:t xml:space="preserve">nel rispetto delle previsioni di legge e regolamentari, anche di carattere regionale, nonché di quelle di cui alla </w:t>
      </w:r>
      <w:r w:rsidR="00125A95">
        <w:rPr>
          <w:rFonts w:ascii="Garamond" w:hAnsi="Garamond" w:cs="Garamond"/>
          <w:sz w:val="24"/>
          <w:szCs w:val="24"/>
        </w:rPr>
        <w:t xml:space="preserve">disciplina interna aziendale e alla </w:t>
      </w:r>
      <w:r w:rsidRPr="00E5672B">
        <w:rPr>
          <w:rFonts w:ascii="Garamond" w:hAnsi="Garamond" w:cs="Garamond"/>
          <w:sz w:val="24"/>
          <w:szCs w:val="24"/>
        </w:rPr>
        <w:t xml:space="preserve">contrattazione collettiva nazionale ed integrativa ovvero individuale.  </w:t>
      </w:r>
    </w:p>
    <w:p w:rsidR="00AF5687" w:rsidRPr="00E5672B" w:rsidRDefault="00AF5687" w:rsidP="005238DC">
      <w:pPr>
        <w:pStyle w:val="Paragrafoelenco"/>
        <w:numPr>
          <w:ilvl w:val="0"/>
          <w:numId w:val="7"/>
        </w:numPr>
        <w:autoSpaceDE w:val="0"/>
        <w:autoSpaceDN w:val="0"/>
        <w:adjustRightInd w:val="0"/>
        <w:spacing w:after="0" w:line="360" w:lineRule="auto"/>
        <w:ind w:right="283"/>
        <w:jc w:val="both"/>
        <w:rPr>
          <w:rFonts w:ascii="Garamond" w:hAnsi="Garamond" w:cs="Garamond"/>
          <w:sz w:val="24"/>
          <w:szCs w:val="24"/>
        </w:rPr>
      </w:pPr>
      <w:r w:rsidRPr="00E5672B">
        <w:rPr>
          <w:rFonts w:ascii="Garamond" w:hAnsi="Garamond" w:cs="Garamond"/>
          <w:sz w:val="24"/>
          <w:szCs w:val="24"/>
        </w:rPr>
        <w:t>Il dipendente non assume impegni, non dà indicazioni, né fa promesse o rassicurazioni in ordine a questioni che rientrino nella competenza dell’Azienda</w:t>
      </w:r>
      <w:r w:rsidR="00125A95">
        <w:rPr>
          <w:rFonts w:ascii="Garamond" w:hAnsi="Garamond" w:cs="Garamond"/>
          <w:sz w:val="24"/>
          <w:szCs w:val="24"/>
        </w:rPr>
        <w:t xml:space="preserve"> senza esservi legittimato.</w:t>
      </w:r>
    </w:p>
    <w:p w:rsidR="00AF5687" w:rsidRPr="00E5672B" w:rsidRDefault="00AF5687" w:rsidP="005238DC">
      <w:pPr>
        <w:pStyle w:val="Paragrafoelenco"/>
        <w:numPr>
          <w:ilvl w:val="0"/>
          <w:numId w:val="7"/>
        </w:numPr>
        <w:autoSpaceDE w:val="0"/>
        <w:autoSpaceDN w:val="0"/>
        <w:adjustRightInd w:val="0"/>
        <w:spacing w:after="0" w:line="360" w:lineRule="auto"/>
        <w:ind w:right="283"/>
        <w:jc w:val="both"/>
        <w:rPr>
          <w:rFonts w:ascii="Garamond" w:hAnsi="Garamond" w:cs="Garamond"/>
          <w:sz w:val="24"/>
          <w:szCs w:val="24"/>
        </w:rPr>
      </w:pPr>
      <w:r w:rsidRPr="00E5672B">
        <w:rPr>
          <w:rFonts w:ascii="Garamond" w:hAnsi="Garamond" w:cs="Garamond"/>
          <w:sz w:val="24"/>
          <w:szCs w:val="24"/>
        </w:rPr>
        <w:t>Il dipendente si astiene da azioni arbitrarie e discriminatorie che abbiano effetti negativi sui destinatari dell'azione dell’Azienda o che comportino discriminazioni basate su sesso, nazionalità, origine etnica, caratteristiche genetiche, lingua, religione o credo, convinzioni personali o politiche, appartenenza a una minoranza nazionale, disabilità, condizioni sociali o di salute, età e orientamento sessuale ovvero su ogni altro fattore che possa originare in forma esplicita o implicita un trattamento asimmetrico o discriminatorio.</w:t>
      </w:r>
    </w:p>
    <w:p w:rsidR="00AF5687" w:rsidRPr="00E5672B" w:rsidRDefault="00AF5687" w:rsidP="005238DC">
      <w:pPr>
        <w:pStyle w:val="Paragrafoelenco"/>
        <w:numPr>
          <w:ilvl w:val="0"/>
          <w:numId w:val="7"/>
        </w:numPr>
        <w:autoSpaceDE w:val="0"/>
        <w:autoSpaceDN w:val="0"/>
        <w:adjustRightInd w:val="0"/>
        <w:spacing w:after="0" w:line="360" w:lineRule="auto"/>
        <w:ind w:right="283"/>
        <w:jc w:val="both"/>
        <w:rPr>
          <w:rFonts w:ascii="Garamond" w:hAnsi="Garamond" w:cs="Garamond"/>
          <w:sz w:val="24"/>
          <w:szCs w:val="24"/>
        </w:rPr>
      </w:pPr>
      <w:r w:rsidRPr="00E5672B">
        <w:rPr>
          <w:rFonts w:ascii="Garamond" w:hAnsi="Garamond" w:cs="Garamond"/>
          <w:sz w:val="24"/>
          <w:szCs w:val="24"/>
        </w:rPr>
        <w:t xml:space="preserve">Il dipendente non diffonde attraverso qualsiasi mezzo di comunicazione, compresi i social network, foto, informazioni, commenti, documenti etc., riconducibili agli ambienti di lavoro e all’attività lavorativa </w:t>
      </w:r>
      <w:r w:rsidR="00125A95">
        <w:rPr>
          <w:rFonts w:ascii="Garamond" w:hAnsi="Garamond" w:cs="Garamond"/>
          <w:sz w:val="24"/>
          <w:szCs w:val="24"/>
        </w:rPr>
        <w:t>che comportino</w:t>
      </w:r>
      <w:r w:rsidRPr="00E5672B">
        <w:rPr>
          <w:rFonts w:ascii="Garamond" w:hAnsi="Garamond" w:cs="Garamond"/>
          <w:sz w:val="24"/>
          <w:szCs w:val="24"/>
        </w:rPr>
        <w:t xml:space="preserve"> possibili violazioni della privacy ed eventuali danni all'immagine dell'Azienda.</w:t>
      </w:r>
    </w:p>
    <w:p w:rsidR="00AF5687" w:rsidRPr="00E5672B" w:rsidRDefault="00AF5687" w:rsidP="005238DC">
      <w:pPr>
        <w:pStyle w:val="Paragrafoelenco"/>
        <w:numPr>
          <w:ilvl w:val="0"/>
          <w:numId w:val="7"/>
        </w:numPr>
        <w:autoSpaceDE w:val="0"/>
        <w:autoSpaceDN w:val="0"/>
        <w:adjustRightInd w:val="0"/>
        <w:spacing w:after="0" w:line="360" w:lineRule="auto"/>
        <w:ind w:right="283"/>
        <w:jc w:val="both"/>
        <w:rPr>
          <w:rFonts w:ascii="Garamond" w:hAnsi="Garamond" w:cs="Garamond"/>
          <w:sz w:val="24"/>
          <w:szCs w:val="24"/>
        </w:rPr>
      </w:pPr>
      <w:r w:rsidRPr="00E5672B">
        <w:rPr>
          <w:rFonts w:ascii="Garamond" w:hAnsi="Garamond" w:cs="Garamond"/>
          <w:sz w:val="24"/>
          <w:szCs w:val="24"/>
        </w:rPr>
        <w:t xml:space="preserve">Fermo restando il rispetto delle norme contenute nei codici deontologici della propria professione, ove esistenti, il dipendente nell’esercizio delle proprie funzioni orienta la propria condotta ai seguenti principi </w:t>
      </w:r>
      <w:r w:rsidR="00125A95">
        <w:rPr>
          <w:rFonts w:ascii="Garamond" w:hAnsi="Garamond" w:cs="Garamond"/>
          <w:sz w:val="24"/>
          <w:szCs w:val="24"/>
        </w:rPr>
        <w:t>ispiratori</w:t>
      </w:r>
      <w:r w:rsidRPr="00E5672B">
        <w:rPr>
          <w:rFonts w:ascii="Garamond" w:hAnsi="Garamond" w:cs="Garamond"/>
          <w:sz w:val="24"/>
          <w:szCs w:val="24"/>
        </w:rPr>
        <w:t xml:space="preserve">: </w:t>
      </w:r>
    </w:p>
    <w:p w:rsidR="00AF5687" w:rsidRPr="00E5672B" w:rsidRDefault="00AF5687" w:rsidP="005238DC">
      <w:pPr>
        <w:pStyle w:val="Paragrafoelenco"/>
        <w:autoSpaceDE w:val="0"/>
        <w:autoSpaceDN w:val="0"/>
        <w:adjustRightInd w:val="0"/>
        <w:spacing w:after="0" w:line="360" w:lineRule="auto"/>
        <w:ind w:left="644" w:right="283"/>
        <w:jc w:val="both"/>
        <w:rPr>
          <w:rFonts w:ascii="Garamond" w:hAnsi="Garamond" w:cs="Garamond"/>
          <w:sz w:val="24"/>
          <w:szCs w:val="24"/>
        </w:rPr>
      </w:pPr>
      <w:r w:rsidRPr="00E5672B">
        <w:rPr>
          <w:rFonts w:ascii="Garamond" w:hAnsi="Garamond" w:cs="Garamond"/>
          <w:sz w:val="24"/>
          <w:szCs w:val="24"/>
        </w:rPr>
        <w:t>a. favorisce l’attività di prevenzione, cura, assistenza nonché ricerca scientifica, garantendo la trasparenza dei propri servizi in tutte le fasi della loro erogazione;</w:t>
      </w:r>
    </w:p>
    <w:p w:rsidR="00AF5687" w:rsidRPr="00E5672B" w:rsidRDefault="00AF5687" w:rsidP="005238DC">
      <w:pPr>
        <w:pStyle w:val="Paragrafoelenco"/>
        <w:autoSpaceDE w:val="0"/>
        <w:autoSpaceDN w:val="0"/>
        <w:adjustRightInd w:val="0"/>
        <w:spacing w:after="0" w:line="360" w:lineRule="auto"/>
        <w:ind w:left="644" w:right="283"/>
        <w:jc w:val="both"/>
        <w:rPr>
          <w:rFonts w:ascii="Garamond" w:hAnsi="Garamond" w:cs="Garamond"/>
          <w:sz w:val="24"/>
          <w:szCs w:val="24"/>
        </w:rPr>
      </w:pPr>
      <w:r w:rsidRPr="00E5672B">
        <w:rPr>
          <w:rFonts w:ascii="Garamond" w:hAnsi="Garamond" w:cs="Garamond"/>
          <w:sz w:val="24"/>
          <w:szCs w:val="24"/>
        </w:rPr>
        <w:t>b. p</w:t>
      </w:r>
      <w:r w:rsidR="009A6335" w:rsidRPr="00E5672B">
        <w:rPr>
          <w:rFonts w:ascii="Garamond" w:hAnsi="Garamond" w:cs="Garamond"/>
          <w:sz w:val="24"/>
          <w:szCs w:val="24"/>
        </w:rPr>
        <w:t xml:space="preserve">romuove la qualità dei </w:t>
      </w:r>
      <w:r w:rsidR="00125A95">
        <w:rPr>
          <w:rFonts w:ascii="Garamond" w:hAnsi="Garamond" w:cs="Garamond"/>
          <w:sz w:val="24"/>
          <w:szCs w:val="24"/>
        </w:rPr>
        <w:t xml:space="preserve">servizi, anche tecnico – amministrativi, </w:t>
      </w:r>
      <w:r w:rsidRPr="00E5672B">
        <w:rPr>
          <w:rFonts w:ascii="Garamond" w:hAnsi="Garamond" w:cs="Garamond"/>
          <w:sz w:val="24"/>
          <w:szCs w:val="24"/>
        </w:rPr>
        <w:t>offerti</w:t>
      </w:r>
      <w:r w:rsidR="009A6335" w:rsidRPr="00E5672B">
        <w:rPr>
          <w:rFonts w:ascii="Garamond" w:hAnsi="Garamond" w:cs="Garamond"/>
          <w:sz w:val="24"/>
          <w:szCs w:val="24"/>
        </w:rPr>
        <w:t xml:space="preserve"> al cittadino;</w:t>
      </w:r>
    </w:p>
    <w:p w:rsidR="00AF5687" w:rsidRPr="00125A95" w:rsidRDefault="00AF5687" w:rsidP="005238DC">
      <w:pPr>
        <w:pStyle w:val="Paragrafoelenco"/>
        <w:autoSpaceDE w:val="0"/>
        <w:autoSpaceDN w:val="0"/>
        <w:adjustRightInd w:val="0"/>
        <w:spacing w:after="0" w:line="360" w:lineRule="auto"/>
        <w:ind w:left="644" w:right="283"/>
        <w:jc w:val="both"/>
        <w:rPr>
          <w:rFonts w:ascii="Garamond" w:hAnsi="Garamond" w:cs="Garamond"/>
          <w:sz w:val="24"/>
          <w:szCs w:val="24"/>
        </w:rPr>
      </w:pPr>
      <w:r w:rsidRPr="00125A95">
        <w:rPr>
          <w:rFonts w:ascii="Garamond" w:hAnsi="Garamond" w:cs="Garamond"/>
          <w:sz w:val="24"/>
          <w:szCs w:val="24"/>
        </w:rPr>
        <w:t xml:space="preserve">c. </w:t>
      </w:r>
      <w:r w:rsidR="009A6335" w:rsidRPr="00125A95">
        <w:rPr>
          <w:rFonts w:ascii="Garamond" w:hAnsi="Garamond" w:cs="Garamond"/>
          <w:sz w:val="24"/>
          <w:szCs w:val="24"/>
        </w:rPr>
        <w:t xml:space="preserve">garantisce </w:t>
      </w:r>
      <w:r w:rsidRPr="00125A95">
        <w:rPr>
          <w:rFonts w:ascii="Garamond" w:hAnsi="Garamond" w:cs="Garamond"/>
          <w:sz w:val="24"/>
          <w:szCs w:val="24"/>
        </w:rPr>
        <w:t>la solidarietà, l'accoglienza, la personalizzazione e l'umanizzazione</w:t>
      </w:r>
      <w:r w:rsidR="009A6335" w:rsidRPr="00125A95">
        <w:rPr>
          <w:rFonts w:ascii="Garamond" w:hAnsi="Garamond" w:cs="Garamond"/>
          <w:sz w:val="24"/>
          <w:szCs w:val="24"/>
        </w:rPr>
        <w:t xml:space="preserve"> </w:t>
      </w:r>
      <w:r w:rsidRPr="00125A95">
        <w:rPr>
          <w:rFonts w:ascii="Garamond" w:hAnsi="Garamond" w:cs="Garamond"/>
          <w:sz w:val="24"/>
          <w:szCs w:val="24"/>
        </w:rPr>
        <w:t>dell'assistenza;</w:t>
      </w:r>
    </w:p>
    <w:p w:rsidR="00AF5687" w:rsidRPr="00125A95" w:rsidRDefault="00AF5687" w:rsidP="005238DC">
      <w:pPr>
        <w:pStyle w:val="Paragrafoelenco"/>
        <w:numPr>
          <w:ilvl w:val="0"/>
          <w:numId w:val="7"/>
        </w:numPr>
        <w:autoSpaceDE w:val="0"/>
        <w:autoSpaceDN w:val="0"/>
        <w:adjustRightInd w:val="0"/>
        <w:spacing w:after="0" w:line="360" w:lineRule="auto"/>
        <w:ind w:left="567" w:right="283" w:hanging="283"/>
        <w:jc w:val="both"/>
        <w:rPr>
          <w:rFonts w:ascii="Garamond" w:hAnsi="Garamond" w:cs="Garamond"/>
          <w:sz w:val="24"/>
          <w:szCs w:val="24"/>
        </w:rPr>
      </w:pPr>
      <w:r w:rsidRPr="00125A95">
        <w:rPr>
          <w:rFonts w:ascii="Garamond" w:hAnsi="Garamond" w:cs="Garamond"/>
          <w:sz w:val="24"/>
          <w:szCs w:val="24"/>
        </w:rPr>
        <w:t xml:space="preserve">La violazione dei doveri di comportamento contenuti nel presente codice viene accertata con le modalità e con gli effetti di cui </w:t>
      </w:r>
      <w:r w:rsidR="00D6465B" w:rsidRPr="00125A95">
        <w:rPr>
          <w:rFonts w:ascii="Garamond" w:hAnsi="Garamond" w:cs="Garamond"/>
          <w:sz w:val="24"/>
          <w:szCs w:val="24"/>
        </w:rPr>
        <w:t>all’art. 21</w:t>
      </w:r>
      <w:r w:rsidR="00125A95">
        <w:rPr>
          <w:rFonts w:ascii="Garamond" w:hAnsi="Garamond" w:cs="Garamond"/>
          <w:sz w:val="24"/>
          <w:szCs w:val="24"/>
        </w:rPr>
        <w:t xml:space="preserve"> del presente codice</w:t>
      </w:r>
      <w:r w:rsidR="00D6465B" w:rsidRPr="00125A95">
        <w:rPr>
          <w:rFonts w:ascii="Garamond" w:hAnsi="Garamond" w:cs="Garamond"/>
          <w:sz w:val="24"/>
          <w:szCs w:val="24"/>
        </w:rPr>
        <w:t>.</w:t>
      </w:r>
      <w:r w:rsidRPr="00125A95">
        <w:rPr>
          <w:rFonts w:ascii="Garamond" w:hAnsi="Garamond" w:cs="Garamond"/>
          <w:sz w:val="24"/>
          <w:szCs w:val="24"/>
        </w:rPr>
        <w:t xml:space="preserve"> </w:t>
      </w:r>
    </w:p>
    <w:p w:rsidR="00AF5687" w:rsidRPr="00E5672B" w:rsidRDefault="00AF5687" w:rsidP="005238DC">
      <w:pPr>
        <w:autoSpaceDE w:val="0"/>
        <w:autoSpaceDN w:val="0"/>
        <w:adjustRightInd w:val="0"/>
        <w:spacing w:after="0" w:line="360" w:lineRule="auto"/>
        <w:ind w:right="283"/>
        <w:contextualSpacing/>
        <w:jc w:val="both"/>
        <w:rPr>
          <w:rFonts w:ascii="Garamond" w:hAnsi="Garamond" w:cs="Garamond"/>
          <w:sz w:val="24"/>
          <w:szCs w:val="24"/>
        </w:rPr>
      </w:pPr>
    </w:p>
    <w:p w:rsidR="00452EF2" w:rsidRPr="00E5672B" w:rsidRDefault="00452EF2" w:rsidP="005238DC">
      <w:pPr>
        <w:pStyle w:val="Paragrafoelenco"/>
        <w:autoSpaceDE w:val="0"/>
        <w:autoSpaceDN w:val="0"/>
        <w:adjustRightInd w:val="0"/>
        <w:spacing w:after="0" w:line="360" w:lineRule="auto"/>
        <w:ind w:left="284" w:right="283"/>
        <w:jc w:val="center"/>
        <w:rPr>
          <w:rFonts w:ascii="Garamond" w:hAnsi="Garamond" w:cs="Garamond"/>
          <w:b/>
          <w:sz w:val="24"/>
          <w:szCs w:val="24"/>
        </w:rPr>
      </w:pPr>
      <w:r w:rsidRPr="00E5672B">
        <w:rPr>
          <w:rFonts w:ascii="Garamond" w:hAnsi="Garamond" w:cs="Garamond"/>
          <w:b/>
          <w:sz w:val="24"/>
          <w:szCs w:val="24"/>
        </w:rPr>
        <w:t>Art. 4</w:t>
      </w:r>
    </w:p>
    <w:p w:rsidR="00452EF2" w:rsidRPr="005238DC" w:rsidRDefault="00452EF2"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E5672B">
        <w:rPr>
          <w:rFonts w:ascii="Garamond" w:hAnsi="Garamond" w:cs="Garamond"/>
          <w:b/>
          <w:sz w:val="24"/>
          <w:szCs w:val="24"/>
        </w:rPr>
        <w:t>Regali ed altre utilità</w:t>
      </w:r>
    </w:p>
    <w:p w:rsidR="00452EF2" w:rsidRPr="00E5672B" w:rsidRDefault="00452EF2" w:rsidP="005238DC">
      <w:pPr>
        <w:autoSpaceDE w:val="0"/>
        <w:autoSpaceDN w:val="0"/>
        <w:adjustRightInd w:val="0"/>
        <w:spacing w:after="0" w:line="360" w:lineRule="auto"/>
        <w:ind w:left="284" w:right="283"/>
        <w:contextualSpacing/>
        <w:jc w:val="center"/>
        <w:rPr>
          <w:rFonts w:ascii="Garamond" w:hAnsi="Garamond" w:cs="Garamond"/>
          <w:b/>
          <w:sz w:val="24"/>
          <w:szCs w:val="24"/>
        </w:rPr>
      </w:pPr>
    </w:p>
    <w:p w:rsidR="00452EF2" w:rsidRPr="00E5672B" w:rsidRDefault="00452EF2" w:rsidP="005238DC">
      <w:pPr>
        <w:pStyle w:val="Paragrafoelenco"/>
        <w:numPr>
          <w:ilvl w:val="0"/>
          <w:numId w:val="25"/>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Il dipendente non accetta, in nessuna circostanza e neppure indirettamente, per sé o per altri, regali o altre utilità da parte dei propri subordinati, nonché di coloro che possano trarre benefici da decisioni o attività inerenti all'ufficio, ovvero dei soggetti nei cui confronti è o sta per essere chiamato a svolgere o a esercitare attività o potestà proprie dell'ufficio ricoperto.</w:t>
      </w:r>
    </w:p>
    <w:p w:rsidR="009A6335" w:rsidRPr="00E5672B" w:rsidRDefault="00452EF2" w:rsidP="005238DC">
      <w:pPr>
        <w:pStyle w:val="Paragrafoelenco"/>
        <w:numPr>
          <w:ilvl w:val="0"/>
          <w:numId w:val="25"/>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Al divieto di cui al </w:t>
      </w:r>
      <w:r w:rsidR="00214517">
        <w:rPr>
          <w:rFonts w:ascii="Garamond" w:hAnsi="Garamond" w:cs="Garamond"/>
          <w:sz w:val="24"/>
          <w:szCs w:val="24"/>
        </w:rPr>
        <w:t>co. 1</w:t>
      </w:r>
      <w:r w:rsidRPr="00E5672B">
        <w:rPr>
          <w:rFonts w:ascii="Garamond" w:hAnsi="Garamond" w:cs="Garamond"/>
          <w:sz w:val="24"/>
          <w:szCs w:val="24"/>
        </w:rPr>
        <w:t xml:space="preserve"> fanno eccezioni i regali e le utilità di modico valore ovvero quelli di riconosciuto ed esclusivo valore simbolico, così come indicato al successivo co</w:t>
      </w:r>
      <w:r w:rsidR="00214517">
        <w:rPr>
          <w:rFonts w:ascii="Garamond" w:hAnsi="Garamond" w:cs="Garamond"/>
          <w:sz w:val="24"/>
          <w:szCs w:val="24"/>
        </w:rPr>
        <w:t xml:space="preserve">. </w:t>
      </w:r>
      <w:r w:rsidRPr="00E5672B">
        <w:rPr>
          <w:rFonts w:ascii="Garamond" w:hAnsi="Garamond" w:cs="Garamond"/>
          <w:sz w:val="24"/>
          <w:szCs w:val="24"/>
        </w:rPr>
        <w:t xml:space="preserve"> </w:t>
      </w:r>
      <w:r w:rsidR="009A6335" w:rsidRPr="00E5672B">
        <w:rPr>
          <w:rFonts w:ascii="Garamond" w:hAnsi="Garamond" w:cs="Garamond"/>
          <w:sz w:val="24"/>
          <w:szCs w:val="24"/>
        </w:rPr>
        <w:t>5</w:t>
      </w:r>
      <w:r w:rsidRPr="00E5672B">
        <w:rPr>
          <w:rFonts w:ascii="Garamond" w:hAnsi="Garamond" w:cs="Garamond"/>
          <w:sz w:val="24"/>
          <w:szCs w:val="24"/>
        </w:rPr>
        <w:t xml:space="preserve">, effettuati occasionalmente nell'ambito delle normali relazioni di cortesia e nell'ambito delle consuetudini internazionali. </w:t>
      </w:r>
    </w:p>
    <w:p w:rsidR="00452EF2" w:rsidRPr="00E5672B" w:rsidRDefault="00452EF2" w:rsidP="005238DC">
      <w:pPr>
        <w:pStyle w:val="Paragrafoelenco"/>
        <w:numPr>
          <w:ilvl w:val="0"/>
          <w:numId w:val="25"/>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In caso di dubbio circa il valore dei regali o delle utilità, il dipendente deve rifiutarli. </w:t>
      </w:r>
    </w:p>
    <w:p w:rsidR="00452EF2" w:rsidRPr="00E5672B" w:rsidRDefault="00452EF2" w:rsidP="005238DC">
      <w:pPr>
        <w:pStyle w:val="Paragrafoelenco"/>
        <w:numPr>
          <w:ilvl w:val="0"/>
          <w:numId w:val="25"/>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Il dipendente non accetta mai regali in denaro o altre forme equivalenti.</w:t>
      </w:r>
    </w:p>
    <w:p w:rsidR="00452EF2" w:rsidRPr="00E5672B" w:rsidRDefault="00452EF2" w:rsidP="005238DC">
      <w:pPr>
        <w:pStyle w:val="Paragrafoelenco"/>
        <w:numPr>
          <w:ilvl w:val="0"/>
          <w:numId w:val="25"/>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Ai fini del presente articolo, per regali o altre utilità di modico valore ovvero quelli di riconosciuto ed esclusivo valore simbolico s’intendono quelle di valore non superiore, in via orientativa, a 150 euro, sotto qualsiasi forma. Il predetto valore è da intendersi come misura massima cumulativa nell’arco dell’intero anno</w:t>
      </w:r>
      <w:r w:rsidR="00827016">
        <w:rPr>
          <w:rFonts w:ascii="Garamond" w:hAnsi="Garamond" w:cs="Garamond"/>
          <w:sz w:val="24"/>
          <w:szCs w:val="24"/>
        </w:rPr>
        <w:t xml:space="preserve"> solare</w:t>
      </w:r>
      <w:r w:rsidRPr="00E5672B">
        <w:rPr>
          <w:rFonts w:ascii="Garamond" w:hAnsi="Garamond" w:cs="Garamond"/>
          <w:sz w:val="24"/>
          <w:szCs w:val="24"/>
        </w:rPr>
        <w:t>.</w:t>
      </w:r>
    </w:p>
    <w:p w:rsidR="00452EF2" w:rsidRPr="00E5672B" w:rsidRDefault="00452EF2" w:rsidP="005238DC">
      <w:pPr>
        <w:pStyle w:val="Paragrafoelenco"/>
        <w:numPr>
          <w:ilvl w:val="0"/>
          <w:numId w:val="25"/>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In ogni caso, indipendentemente dalla circostanza che il fatto costituisca reato, il dipendente non chiede, né sollecita, per sé o per altri, regali o altre utilità, neanche di modico valore a titolo di corrispettivo per compiere o per aver compi</w:t>
      </w:r>
      <w:r w:rsidR="009A6335" w:rsidRPr="00E5672B">
        <w:rPr>
          <w:rFonts w:ascii="Garamond" w:hAnsi="Garamond" w:cs="Garamond"/>
          <w:sz w:val="24"/>
          <w:szCs w:val="24"/>
        </w:rPr>
        <w:t>uto un atto del proprio ufficio.</w:t>
      </w:r>
    </w:p>
    <w:p w:rsidR="0037120A" w:rsidRPr="00E5672B" w:rsidRDefault="0037120A" w:rsidP="005238DC">
      <w:pPr>
        <w:pStyle w:val="Paragrafoelenco"/>
        <w:numPr>
          <w:ilvl w:val="0"/>
          <w:numId w:val="25"/>
        </w:numPr>
        <w:autoSpaceDE w:val="0"/>
        <w:autoSpaceDN w:val="0"/>
        <w:adjustRightInd w:val="0"/>
        <w:spacing w:after="0" w:line="360" w:lineRule="auto"/>
        <w:ind w:left="567" w:right="283"/>
        <w:jc w:val="both"/>
        <w:rPr>
          <w:rFonts w:ascii="Garamond" w:hAnsi="Garamond" w:cs="Garamond"/>
          <w:sz w:val="24"/>
          <w:szCs w:val="24"/>
        </w:rPr>
      </w:pPr>
      <w:r w:rsidRPr="00E5672B">
        <w:rPr>
          <w:rFonts w:ascii="Garamond" w:hAnsi="Garamond" w:cs="Garamond"/>
          <w:sz w:val="24"/>
          <w:szCs w:val="24"/>
        </w:rPr>
        <w:t>I regali e le altre utilità di modico valore possono essere ricevuti senza superare, cumulativamente, il limite stabilito in relazione al singolo anno solare e, qualor</w:t>
      </w:r>
      <w:r w:rsidR="00125A95">
        <w:rPr>
          <w:rFonts w:ascii="Garamond" w:hAnsi="Garamond" w:cs="Garamond"/>
          <w:sz w:val="24"/>
          <w:szCs w:val="24"/>
        </w:rPr>
        <w:t xml:space="preserve">a nell’anno solare considerato, </w:t>
      </w:r>
      <w:r w:rsidRPr="00E5672B">
        <w:rPr>
          <w:rFonts w:ascii="Garamond" w:hAnsi="Garamond" w:cs="Garamond"/>
          <w:sz w:val="24"/>
          <w:szCs w:val="24"/>
        </w:rPr>
        <w:t>i regali e le altre utilità dovessero superare il limite indicato, il dipendente li mette immediatamente a disposizione dell’Azienda per la restituzione o per essere devoluti a fini istituzionali</w:t>
      </w:r>
      <w:r w:rsidR="00125A95">
        <w:rPr>
          <w:rFonts w:ascii="Garamond" w:hAnsi="Garamond" w:cs="Garamond"/>
          <w:sz w:val="24"/>
          <w:szCs w:val="24"/>
        </w:rPr>
        <w:t>.</w:t>
      </w:r>
    </w:p>
    <w:p w:rsidR="00452EF2" w:rsidRPr="00E5672B" w:rsidRDefault="00452EF2" w:rsidP="005238DC">
      <w:pPr>
        <w:autoSpaceDE w:val="0"/>
        <w:autoSpaceDN w:val="0"/>
        <w:adjustRightInd w:val="0"/>
        <w:spacing w:after="0" w:line="360" w:lineRule="auto"/>
        <w:ind w:left="284" w:right="283"/>
        <w:contextualSpacing/>
        <w:rPr>
          <w:rFonts w:ascii="Garamond" w:hAnsi="Garamond" w:cs="Garamond"/>
          <w:b/>
          <w:sz w:val="24"/>
          <w:szCs w:val="24"/>
        </w:rPr>
      </w:pPr>
    </w:p>
    <w:p w:rsidR="00C73A3B" w:rsidRPr="005238DC" w:rsidRDefault="00C73A3B"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 xml:space="preserve">Art. </w:t>
      </w:r>
      <w:r w:rsidR="00452EF2" w:rsidRPr="005238DC">
        <w:rPr>
          <w:rFonts w:ascii="Garamond" w:hAnsi="Garamond" w:cs="Garamond"/>
          <w:b/>
          <w:sz w:val="26"/>
          <w:szCs w:val="26"/>
        </w:rPr>
        <w:t>5</w:t>
      </w:r>
    </w:p>
    <w:p w:rsidR="00C73A3B" w:rsidRPr="005238DC" w:rsidRDefault="008C05C9"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 xml:space="preserve">Partecipazione ad associazioni ed organizzazioni </w:t>
      </w:r>
    </w:p>
    <w:p w:rsidR="008C05C9" w:rsidRPr="00E5672B" w:rsidRDefault="008C05C9" w:rsidP="005238DC">
      <w:pPr>
        <w:autoSpaceDE w:val="0"/>
        <w:autoSpaceDN w:val="0"/>
        <w:adjustRightInd w:val="0"/>
        <w:spacing w:after="0" w:line="360" w:lineRule="auto"/>
        <w:ind w:left="284" w:right="283"/>
        <w:contextualSpacing/>
        <w:jc w:val="center"/>
        <w:rPr>
          <w:rFonts w:ascii="Garamond" w:hAnsi="Garamond" w:cs="Garamond"/>
          <w:b/>
          <w:sz w:val="24"/>
          <w:szCs w:val="24"/>
        </w:rPr>
      </w:pPr>
    </w:p>
    <w:p w:rsidR="0037120A" w:rsidRPr="005A4296" w:rsidRDefault="0037120A" w:rsidP="005238DC">
      <w:pPr>
        <w:pStyle w:val="Paragrafoelenco"/>
        <w:numPr>
          <w:ilvl w:val="0"/>
          <w:numId w:val="10"/>
        </w:numPr>
        <w:autoSpaceDE w:val="0"/>
        <w:autoSpaceDN w:val="0"/>
        <w:adjustRightInd w:val="0"/>
        <w:spacing w:after="0" w:line="360" w:lineRule="auto"/>
        <w:ind w:left="567" w:right="283" w:hanging="283"/>
        <w:jc w:val="both"/>
        <w:rPr>
          <w:rFonts w:ascii="Garamond" w:hAnsi="Garamond" w:cs="Garamond"/>
          <w:color w:val="000000"/>
          <w:sz w:val="24"/>
          <w:szCs w:val="24"/>
        </w:rPr>
      </w:pPr>
      <w:r w:rsidRPr="00E5672B">
        <w:rPr>
          <w:rFonts w:ascii="Garamond" w:hAnsi="Garamond" w:cs="Garamond"/>
          <w:sz w:val="24"/>
          <w:szCs w:val="24"/>
        </w:rPr>
        <w:t xml:space="preserve">Il </w:t>
      </w:r>
      <w:r w:rsidRPr="00E5672B">
        <w:rPr>
          <w:rFonts w:ascii="Garamond" w:hAnsi="Garamond" w:cs="Garamond"/>
          <w:color w:val="000000"/>
          <w:sz w:val="24"/>
          <w:szCs w:val="24"/>
        </w:rPr>
        <w:t xml:space="preserve">dipendente non può far parte di associazioni e organismi i cui fini siano in contrasto con quelli perseguiti dall’Azienda, né intrattenere o curare relazioni con organizzazioni vietate dalla legge. </w:t>
      </w:r>
      <w:r w:rsidR="00827016" w:rsidRPr="005A4296">
        <w:rPr>
          <w:rFonts w:ascii="Garamond" w:hAnsi="Garamond" w:cs="Garamond"/>
          <w:color w:val="000000"/>
          <w:sz w:val="24"/>
          <w:szCs w:val="24"/>
        </w:rPr>
        <w:t xml:space="preserve">Il presente </w:t>
      </w:r>
      <w:r w:rsidR="005A4296" w:rsidRPr="005A4296">
        <w:rPr>
          <w:rFonts w:ascii="Garamond" w:hAnsi="Garamond" w:cs="Garamond"/>
          <w:color w:val="000000"/>
          <w:sz w:val="24"/>
          <w:szCs w:val="24"/>
        </w:rPr>
        <w:t>articolo</w:t>
      </w:r>
      <w:r w:rsidR="00827016" w:rsidRPr="005A4296">
        <w:rPr>
          <w:rFonts w:ascii="Garamond" w:hAnsi="Garamond" w:cs="Garamond"/>
          <w:color w:val="000000"/>
          <w:sz w:val="24"/>
          <w:szCs w:val="24"/>
        </w:rPr>
        <w:t xml:space="preserve"> non si applica per l’adesione a partiti politici o a sindacati, né si applica con riferimento all’adesione ad organizzazioni per</w:t>
      </w:r>
      <w:r w:rsidR="005A4296" w:rsidRPr="005A4296">
        <w:rPr>
          <w:rFonts w:ascii="Garamond" w:hAnsi="Garamond" w:cs="Garamond"/>
          <w:color w:val="000000"/>
          <w:sz w:val="24"/>
          <w:szCs w:val="24"/>
        </w:rPr>
        <w:t xml:space="preserve"> </w:t>
      </w:r>
      <w:r w:rsidR="00827016" w:rsidRPr="005A4296">
        <w:rPr>
          <w:rFonts w:ascii="Garamond" w:hAnsi="Garamond" w:cs="Garamond"/>
          <w:color w:val="000000"/>
          <w:sz w:val="24"/>
          <w:szCs w:val="24"/>
        </w:rPr>
        <w:t>l’esercizio delle proprie libertà fondamental</w:t>
      </w:r>
      <w:r w:rsidR="005A4296" w:rsidRPr="005A4296">
        <w:rPr>
          <w:rFonts w:ascii="Garamond" w:hAnsi="Garamond" w:cs="Garamond"/>
          <w:color w:val="000000"/>
          <w:sz w:val="24"/>
          <w:szCs w:val="24"/>
        </w:rPr>
        <w:t>i.</w:t>
      </w:r>
    </w:p>
    <w:p w:rsidR="0037120A" w:rsidRPr="00E5672B" w:rsidRDefault="00694AD0" w:rsidP="005238DC">
      <w:pPr>
        <w:pStyle w:val="Paragrafoelenco"/>
        <w:numPr>
          <w:ilvl w:val="0"/>
          <w:numId w:val="10"/>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Nel rispetto del   diritto   di associazione</w:t>
      </w:r>
      <w:r w:rsidR="009A6335" w:rsidRPr="00E5672B">
        <w:rPr>
          <w:rFonts w:ascii="Garamond" w:hAnsi="Garamond" w:cs="Garamond"/>
          <w:sz w:val="24"/>
          <w:szCs w:val="24"/>
        </w:rPr>
        <w:t xml:space="preserve">, </w:t>
      </w:r>
      <w:r w:rsidR="0037120A" w:rsidRPr="00E5672B">
        <w:rPr>
          <w:rFonts w:ascii="Garamond" w:hAnsi="Garamond" w:cs="Garamond"/>
          <w:sz w:val="24"/>
          <w:szCs w:val="24"/>
        </w:rPr>
        <w:t>al momento dell’instaurazione del rapporto con l’</w:t>
      </w:r>
      <w:r w:rsidR="00303525">
        <w:rPr>
          <w:rFonts w:ascii="Garamond" w:hAnsi="Garamond" w:cs="Garamond"/>
          <w:sz w:val="24"/>
          <w:szCs w:val="24"/>
        </w:rPr>
        <w:t>ASL</w:t>
      </w:r>
      <w:r w:rsidR="0037120A" w:rsidRPr="00E5672B">
        <w:rPr>
          <w:rFonts w:ascii="Garamond" w:hAnsi="Garamond" w:cs="Garamond"/>
          <w:sz w:val="24"/>
          <w:szCs w:val="24"/>
        </w:rPr>
        <w:t xml:space="preserve"> Ba </w:t>
      </w:r>
      <w:r w:rsidRPr="00E5672B">
        <w:rPr>
          <w:rFonts w:ascii="Garamond" w:hAnsi="Garamond" w:cs="Garamond"/>
          <w:sz w:val="24"/>
          <w:szCs w:val="24"/>
        </w:rPr>
        <w:t xml:space="preserve">il dipendente comunica </w:t>
      </w:r>
      <w:r w:rsidR="0037120A" w:rsidRPr="00E5672B">
        <w:rPr>
          <w:rFonts w:ascii="Garamond" w:hAnsi="Garamond" w:cs="Garamond"/>
          <w:sz w:val="24"/>
          <w:szCs w:val="24"/>
        </w:rPr>
        <w:t>al</w:t>
      </w:r>
      <w:r w:rsidR="00827016">
        <w:rPr>
          <w:rFonts w:ascii="Garamond" w:hAnsi="Garamond" w:cs="Garamond"/>
          <w:sz w:val="24"/>
          <w:szCs w:val="24"/>
        </w:rPr>
        <w:t>l’Area Gestione Risorse Umane</w:t>
      </w:r>
      <w:r w:rsidR="0037120A" w:rsidRPr="00E5672B">
        <w:rPr>
          <w:rFonts w:ascii="Garamond" w:hAnsi="Garamond" w:cs="Garamond"/>
          <w:sz w:val="24"/>
          <w:szCs w:val="24"/>
        </w:rPr>
        <w:t xml:space="preserve">, tempestivamente e comunque non oltre 10 giorni dall’instaurazione stessa del rapporto, </w:t>
      </w:r>
      <w:r w:rsidR="008508BC" w:rsidRPr="00E5672B">
        <w:rPr>
          <w:rFonts w:ascii="Garamond" w:hAnsi="Garamond" w:cs="Garamond"/>
          <w:sz w:val="24"/>
          <w:szCs w:val="24"/>
        </w:rPr>
        <w:t>l’</w:t>
      </w:r>
      <w:r w:rsidRPr="00E5672B">
        <w:rPr>
          <w:rFonts w:ascii="Garamond" w:hAnsi="Garamond" w:cs="Garamond"/>
          <w:sz w:val="24"/>
          <w:szCs w:val="24"/>
        </w:rPr>
        <w:t>a</w:t>
      </w:r>
      <w:r w:rsidR="0037120A" w:rsidRPr="00E5672B">
        <w:rPr>
          <w:rFonts w:ascii="Garamond" w:hAnsi="Garamond" w:cs="Garamond"/>
          <w:sz w:val="24"/>
          <w:szCs w:val="24"/>
        </w:rPr>
        <w:t>p</w:t>
      </w:r>
      <w:r w:rsidRPr="00E5672B">
        <w:rPr>
          <w:rFonts w:ascii="Garamond" w:hAnsi="Garamond" w:cs="Garamond"/>
          <w:sz w:val="24"/>
          <w:szCs w:val="24"/>
        </w:rPr>
        <w:t xml:space="preserve">partenenza ad </w:t>
      </w:r>
      <w:r w:rsidRPr="00E5672B">
        <w:rPr>
          <w:rFonts w:ascii="Garamond" w:hAnsi="Garamond" w:cs="Garamond"/>
          <w:sz w:val="24"/>
          <w:szCs w:val="24"/>
        </w:rPr>
        <w:lastRenderedPageBreak/>
        <w:t>associazioni od organizzazioni</w:t>
      </w:r>
      <w:r w:rsidR="008508BC" w:rsidRPr="00E5672B">
        <w:rPr>
          <w:rFonts w:ascii="Garamond" w:hAnsi="Garamond" w:cs="Garamond"/>
          <w:sz w:val="24"/>
          <w:szCs w:val="24"/>
        </w:rPr>
        <w:t xml:space="preserve"> </w:t>
      </w:r>
      <w:r w:rsidR="009A6335" w:rsidRPr="00E5672B">
        <w:rPr>
          <w:rFonts w:ascii="Garamond" w:hAnsi="Garamond" w:cs="Garamond"/>
          <w:sz w:val="24"/>
          <w:szCs w:val="24"/>
        </w:rPr>
        <w:t>i cui ambiti di interessi possano interferire con lo svolgimento dell’attività dell'ufficio, a prescindere dal carattere riservato o meno delle organizzazioni od associazioni.</w:t>
      </w:r>
    </w:p>
    <w:p w:rsidR="0037120A" w:rsidRPr="00E5672B" w:rsidRDefault="0037120A" w:rsidP="005238DC">
      <w:pPr>
        <w:pStyle w:val="Paragrafoelenco"/>
        <w:numPr>
          <w:ilvl w:val="0"/>
          <w:numId w:val="10"/>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Rientrano tra gli interessi privati che possano interferire con lo svolgimento dell’attività di ufficio tutti quegli interessi anche indirettamente coinvolti nell’espletamento delle funzioni cui il dipendente è preposto.</w:t>
      </w:r>
    </w:p>
    <w:p w:rsidR="0037120A" w:rsidRPr="00E5672B" w:rsidRDefault="0037120A" w:rsidP="005238DC">
      <w:pPr>
        <w:pStyle w:val="Paragrafoelenco"/>
        <w:numPr>
          <w:ilvl w:val="0"/>
          <w:numId w:val="10"/>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Ove l’adesione alle predette associazioni o organizzazioni intervenga successivamente all’instaurazione del rapporto con l’A</w:t>
      </w:r>
      <w:r w:rsidR="00303525">
        <w:rPr>
          <w:rFonts w:ascii="Garamond" w:hAnsi="Garamond" w:cs="Garamond"/>
          <w:sz w:val="24"/>
          <w:szCs w:val="24"/>
        </w:rPr>
        <w:t xml:space="preserve">SL </w:t>
      </w:r>
      <w:r w:rsidRPr="00E5672B">
        <w:rPr>
          <w:rFonts w:ascii="Garamond" w:hAnsi="Garamond" w:cs="Garamond"/>
          <w:sz w:val="24"/>
          <w:szCs w:val="24"/>
        </w:rPr>
        <w:t xml:space="preserve">Ba, il dipendente lo comunica </w:t>
      </w:r>
      <w:r w:rsidR="00827016">
        <w:rPr>
          <w:rFonts w:ascii="Garamond" w:hAnsi="Garamond" w:cs="Garamond"/>
          <w:sz w:val="24"/>
          <w:szCs w:val="24"/>
        </w:rPr>
        <w:t>all’Area Gestione Risorse Umane</w:t>
      </w:r>
      <w:r w:rsidRPr="00E5672B">
        <w:rPr>
          <w:rFonts w:ascii="Garamond" w:hAnsi="Garamond" w:cs="Garamond"/>
          <w:sz w:val="24"/>
          <w:szCs w:val="24"/>
        </w:rPr>
        <w:t xml:space="preserve"> </w:t>
      </w:r>
      <w:r w:rsidR="00827016">
        <w:rPr>
          <w:rFonts w:ascii="Garamond" w:hAnsi="Garamond" w:cs="Garamond"/>
          <w:sz w:val="24"/>
          <w:szCs w:val="24"/>
        </w:rPr>
        <w:t>e al</w:t>
      </w:r>
      <w:r w:rsidR="00827016" w:rsidRPr="00E5672B">
        <w:rPr>
          <w:rFonts w:ascii="Garamond" w:hAnsi="Garamond" w:cs="Garamond"/>
          <w:sz w:val="24"/>
          <w:szCs w:val="24"/>
        </w:rPr>
        <w:t xml:space="preserve"> proprio superiore gerarchico </w:t>
      </w:r>
      <w:r w:rsidRPr="00E5672B">
        <w:rPr>
          <w:rFonts w:ascii="Garamond" w:hAnsi="Garamond" w:cs="Garamond"/>
          <w:sz w:val="24"/>
          <w:szCs w:val="24"/>
        </w:rPr>
        <w:t xml:space="preserve">tempestivamente e, comunque, non oltre </w:t>
      </w:r>
      <w:r w:rsidR="00125A95">
        <w:rPr>
          <w:rFonts w:ascii="Garamond" w:hAnsi="Garamond" w:cs="Garamond"/>
          <w:sz w:val="24"/>
          <w:szCs w:val="24"/>
        </w:rPr>
        <w:t>1</w:t>
      </w:r>
      <w:r w:rsidRPr="00E5672B">
        <w:rPr>
          <w:rFonts w:ascii="Garamond" w:hAnsi="Garamond" w:cs="Garamond"/>
          <w:sz w:val="24"/>
          <w:szCs w:val="24"/>
        </w:rPr>
        <w:t>0 giorni dall’adesione.</w:t>
      </w:r>
    </w:p>
    <w:p w:rsidR="008508BC" w:rsidRPr="00F10874" w:rsidRDefault="0037120A" w:rsidP="00F10874">
      <w:pPr>
        <w:pStyle w:val="Paragrafoelenco"/>
        <w:numPr>
          <w:ilvl w:val="0"/>
          <w:numId w:val="10"/>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Il d</w:t>
      </w:r>
      <w:r w:rsidR="009A6335" w:rsidRPr="00E5672B">
        <w:rPr>
          <w:rFonts w:ascii="Garamond" w:hAnsi="Garamond" w:cs="Garamond"/>
          <w:sz w:val="24"/>
          <w:szCs w:val="24"/>
        </w:rPr>
        <w:t xml:space="preserve">ipendente comunica </w:t>
      </w:r>
      <w:r w:rsidRPr="00E5672B">
        <w:rPr>
          <w:rFonts w:ascii="Garamond" w:hAnsi="Garamond" w:cs="Garamond"/>
          <w:sz w:val="24"/>
          <w:szCs w:val="24"/>
        </w:rPr>
        <w:t>al</w:t>
      </w:r>
      <w:r w:rsidR="00827016">
        <w:rPr>
          <w:rFonts w:ascii="Garamond" w:hAnsi="Garamond" w:cs="Garamond"/>
          <w:sz w:val="24"/>
          <w:szCs w:val="24"/>
        </w:rPr>
        <w:t>l’Area Gestione Risorse Umane e al</w:t>
      </w:r>
      <w:r w:rsidRPr="00E5672B">
        <w:rPr>
          <w:rFonts w:ascii="Garamond" w:hAnsi="Garamond" w:cs="Garamond"/>
          <w:sz w:val="24"/>
          <w:szCs w:val="24"/>
        </w:rPr>
        <w:t xml:space="preserve"> proprio superiore gerarchico </w:t>
      </w:r>
      <w:r w:rsidR="009A6335" w:rsidRPr="00E5672B">
        <w:rPr>
          <w:rFonts w:ascii="Garamond" w:hAnsi="Garamond" w:cs="Garamond"/>
          <w:sz w:val="24"/>
          <w:szCs w:val="24"/>
        </w:rPr>
        <w:t xml:space="preserve">altresì la cessazione dalle </w:t>
      </w:r>
      <w:r w:rsidR="008508BC" w:rsidRPr="00E5672B">
        <w:rPr>
          <w:rFonts w:ascii="Garamond" w:hAnsi="Garamond" w:cs="Garamond"/>
          <w:sz w:val="24"/>
          <w:szCs w:val="24"/>
        </w:rPr>
        <w:t>situazioni</w:t>
      </w:r>
      <w:r w:rsidR="00694AD0" w:rsidRPr="00E5672B">
        <w:rPr>
          <w:rFonts w:ascii="Garamond" w:hAnsi="Garamond" w:cs="Garamond"/>
          <w:sz w:val="24"/>
          <w:szCs w:val="24"/>
        </w:rPr>
        <w:t xml:space="preserve"> </w:t>
      </w:r>
      <w:r w:rsidRPr="00E5672B">
        <w:rPr>
          <w:rFonts w:ascii="Garamond" w:hAnsi="Garamond" w:cs="Garamond"/>
          <w:sz w:val="24"/>
          <w:szCs w:val="24"/>
        </w:rPr>
        <w:t xml:space="preserve">di cui </w:t>
      </w:r>
      <w:r w:rsidR="006B7231">
        <w:rPr>
          <w:rFonts w:ascii="Garamond" w:hAnsi="Garamond" w:cs="Garamond"/>
          <w:sz w:val="24"/>
          <w:szCs w:val="24"/>
        </w:rPr>
        <w:t>ai co. 2 e</w:t>
      </w:r>
      <w:r w:rsidR="00F10874">
        <w:rPr>
          <w:rFonts w:ascii="Garamond" w:hAnsi="Garamond" w:cs="Garamond"/>
          <w:sz w:val="24"/>
          <w:szCs w:val="24"/>
        </w:rPr>
        <w:t xml:space="preserve"> 4</w:t>
      </w:r>
      <w:r w:rsidRPr="00F10874">
        <w:rPr>
          <w:rFonts w:ascii="Garamond" w:hAnsi="Garamond" w:cs="Garamond"/>
          <w:sz w:val="24"/>
          <w:szCs w:val="24"/>
        </w:rPr>
        <w:t xml:space="preserve"> tempestivamente e, comunque, non oltre 30 giorni il verificarsi della cessazione.</w:t>
      </w:r>
    </w:p>
    <w:p w:rsidR="00D53CE5" w:rsidRPr="00E5672B" w:rsidRDefault="0037120A" w:rsidP="005238DC">
      <w:pPr>
        <w:pStyle w:val="Paragrafoelenco"/>
        <w:numPr>
          <w:ilvl w:val="0"/>
          <w:numId w:val="10"/>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Al fine di accertare l’insorgenza dell’obbligo di astensione di cui all’art. 7</w:t>
      </w:r>
      <w:r w:rsidR="00125A95">
        <w:rPr>
          <w:rFonts w:ascii="Garamond" w:hAnsi="Garamond" w:cs="Garamond"/>
          <w:sz w:val="24"/>
          <w:szCs w:val="24"/>
        </w:rPr>
        <w:t xml:space="preserve"> del presente codice</w:t>
      </w:r>
      <w:r w:rsidRPr="00E5672B">
        <w:rPr>
          <w:rFonts w:ascii="Garamond" w:hAnsi="Garamond" w:cs="Garamond"/>
          <w:sz w:val="24"/>
          <w:szCs w:val="24"/>
        </w:rPr>
        <w:t xml:space="preserve">, </w:t>
      </w:r>
      <w:r w:rsidR="00827016">
        <w:rPr>
          <w:rFonts w:ascii="Garamond" w:hAnsi="Garamond" w:cs="Garamond"/>
          <w:sz w:val="24"/>
          <w:szCs w:val="24"/>
        </w:rPr>
        <w:t>l’Area Gestione Risorse Umane</w:t>
      </w:r>
      <w:r w:rsidR="009A6335" w:rsidRPr="00E5672B">
        <w:rPr>
          <w:rFonts w:ascii="Garamond" w:hAnsi="Garamond" w:cs="Garamond"/>
          <w:sz w:val="24"/>
          <w:szCs w:val="24"/>
        </w:rPr>
        <w:t xml:space="preserve"> </w:t>
      </w:r>
      <w:r w:rsidR="00D53CE5" w:rsidRPr="00E5672B">
        <w:rPr>
          <w:rFonts w:ascii="Garamond" w:hAnsi="Garamond" w:cs="Garamond"/>
          <w:sz w:val="24"/>
          <w:szCs w:val="24"/>
        </w:rPr>
        <w:t xml:space="preserve">valuta la sussistenza di situazioni che integrino ipotesi di </w:t>
      </w:r>
      <w:r w:rsidR="00526BB8" w:rsidRPr="00E5672B">
        <w:rPr>
          <w:rFonts w:ascii="Garamond" w:hAnsi="Garamond" w:cs="Garamond"/>
          <w:sz w:val="24"/>
          <w:szCs w:val="24"/>
        </w:rPr>
        <w:t>conflitto di interessi</w:t>
      </w:r>
      <w:r w:rsidR="00D53CE5" w:rsidRPr="00E5672B">
        <w:rPr>
          <w:rFonts w:ascii="Garamond" w:hAnsi="Garamond" w:cs="Garamond"/>
          <w:sz w:val="24"/>
          <w:szCs w:val="24"/>
        </w:rPr>
        <w:t xml:space="preserve"> anche potenziale</w:t>
      </w:r>
      <w:r w:rsidR="00827016">
        <w:rPr>
          <w:rFonts w:ascii="Garamond" w:hAnsi="Garamond" w:cs="Garamond"/>
          <w:sz w:val="24"/>
          <w:szCs w:val="24"/>
        </w:rPr>
        <w:t>, per le successive determinazioni della Direzione Generale</w:t>
      </w:r>
      <w:r w:rsidR="00D53CE5" w:rsidRPr="00E5672B">
        <w:rPr>
          <w:rFonts w:ascii="Garamond" w:hAnsi="Garamond" w:cs="Garamond"/>
          <w:sz w:val="24"/>
          <w:szCs w:val="24"/>
        </w:rPr>
        <w:t>.</w:t>
      </w:r>
    </w:p>
    <w:p w:rsidR="000A72C5" w:rsidRPr="00E5672B" w:rsidRDefault="000A72C5" w:rsidP="005238DC">
      <w:pPr>
        <w:pStyle w:val="Paragrafoelenco"/>
        <w:numPr>
          <w:ilvl w:val="0"/>
          <w:numId w:val="10"/>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In caso di omessa comunicazione</w:t>
      </w:r>
      <w:r w:rsidR="005A4296">
        <w:rPr>
          <w:rFonts w:ascii="Garamond" w:hAnsi="Garamond" w:cs="Garamond"/>
          <w:sz w:val="24"/>
          <w:szCs w:val="24"/>
        </w:rPr>
        <w:t xml:space="preserve"> e salve</w:t>
      </w:r>
      <w:r w:rsidR="00827016">
        <w:rPr>
          <w:rFonts w:ascii="Garamond" w:hAnsi="Garamond" w:cs="Garamond"/>
          <w:sz w:val="24"/>
          <w:szCs w:val="24"/>
        </w:rPr>
        <w:t xml:space="preserve"> la responsabilità disciplinare</w:t>
      </w:r>
      <w:r w:rsidR="005A4296">
        <w:rPr>
          <w:rFonts w:ascii="Garamond" w:hAnsi="Garamond" w:cs="Garamond"/>
          <w:sz w:val="24"/>
          <w:szCs w:val="24"/>
        </w:rPr>
        <w:t xml:space="preserve"> e le ulteriori e più gravi responsabilità previste dalla legge</w:t>
      </w:r>
      <w:r w:rsidRPr="00E5672B">
        <w:rPr>
          <w:rFonts w:ascii="Garamond" w:hAnsi="Garamond" w:cs="Garamond"/>
          <w:sz w:val="24"/>
          <w:szCs w:val="24"/>
        </w:rPr>
        <w:t xml:space="preserve">, il </w:t>
      </w:r>
      <w:r w:rsidR="00DF4853" w:rsidRPr="00E5672B">
        <w:rPr>
          <w:rFonts w:ascii="Garamond" w:hAnsi="Garamond" w:cs="Garamond"/>
          <w:sz w:val="24"/>
          <w:szCs w:val="24"/>
        </w:rPr>
        <w:t>superiore gerarchico</w:t>
      </w:r>
      <w:r w:rsidRPr="00E5672B">
        <w:rPr>
          <w:rFonts w:ascii="Garamond" w:hAnsi="Garamond" w:cs="Garamond"/>
          <w:sz w:val="24"/>
          <w:szCs w:val="24"/>
        </w:rPr>
        <w:t xml:space="preserve"> può adottare le misure che ritiene più opportune, ivi incluse la rotazione, per prevenire la possibilità che l’adesione </w:t>
      </w:r>
      <w:r w:rsidRPr="00E5672B">
        <w:rPr>
          <w:rFonts w:ascii="Garamond" w:hAnsi="Garamond" w:cs="Garamond"/>
          <w:i/>
          <w:sz w:val="24"/>
          <w:szCs w:val="24"/>
        </w:rPr>
        <w:t>de qua</w:t>
      </w:r>
      <w:r w:rsidRPr="00E5672B">
        <w:rPr>
          <w:rFonts w:ascii="Garamond" w:hAnsi="Garamond" w:cs="Garamond"/>
          <w:sz w:val="24"/>
          <w:szCs w:val="24"/>
        </w:rPr>
        <w:t xml:space="preserve"> determini posizioni di conflitto di interessi.</w:t>
      </w:r>
    </w:p>
    <w:p w:rsidR="00E7590A" w:rsidRPr="00A83959" w:rsidRDefault="008508BC" w:rsidP="00E7590A">
      <w:pPr>
        <w:pStyle w:val="Paragrafoelenco"/>
        <w:numPr>
          <w:ilvl w:val="0"/>
          <w:numId w:val="10"/>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Il dipendente non costringe altri dipendenti ad aderire ad associazioni od organizzazioni, né esercita pressioni a tale fine, promettendo vantaggi o prospettando svantaggi di carriera.</w:t>
      </w:r>
    </w:p>
    <w:p w:rsidR="00E7590A" w:rsidRPr="00E7590A" w:rsidRDefault="00E7590A" w:rsidP="00E7590A">
      <w:pPr>
        <w:autoSpaceDE w:val="0"/>
        <w:autoSpaceDN w:val="0"/>
        <w:adjustRightInd w:val="0"/>
        <w:spacing w:after="0" w:line="360" w:lineRule="auto"/>
        <w:ind w:right="283"/>
        <w:jc w:val="both"/>
        <w:rPr>
          <w:rFonts w:ascii="Garamond" w:hAnsi="Garamond" w:cs="Garamond"/>
          <w:sz w:val="24"/>
          <w:szCs w:val="24"/>
        </w:rPr>
      </w:pPr>
    </w:p>
    <w:p w:rsidR="000A72C5" w:rsidRPr="005238DC" w:rsidRDefault="000A72C5"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r w:rsidRPr="005238DC">
        <w:rPr>
          <w:rFonts w:ascii="Garamond" w:hAnsi="Garamond" w:cs="Garamond"/>
          <w:b/>
          <w:sz w:val="26"/>
          <w:szCs w:val="26"/>
        </w:rPr>
        <w:t xml:space="preserve">Art. </w:t>
      </w:r>
      <w:r w:rsidR="00452EF2" w:rsidRPr="005238DC">
        <w:rPr>
          <w:rFonts w:ascii="Garamond" w:hAnsi="Garamond" w:cs="Garamond"/>
          <w:b/>
          <w:sz w:val="26"/>
          <w:szCs w:val="26"/>
        </w:rPr>
        <w:t>6</w:t>
      </w:r>
    </w:p>
    <w:p w:rsidR="000A72C5" w:rsidRPr="005238DC" w:rsidRDefault="000A72C5"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r w:rsidRPr="005238DC">
        <w:rPr>
          <w:rFonts w:ascii="Garamond" w:hAnsi="Garamond" w:cs="Garamond"/>
          <w:b/>
          <w:sz w:val="26"/>
          <w:szCs w:val="26"/>
        </w:rPr>
        <w:t xml:space="preserve">Comunicazione di interessi finanziari e conflitto di interessi </w:t>
      </w:r>
    </w:p>
    <w:p w:rsidR="000A72C5" w:rsidRPr="00E5672B" w:rsidRDefault="000A72C5" w:rsidP="005238DC">
      <w:pPr>
        <w:pStyle w:val="Paragrafoelenco"/>
        <w:autoSpaceDE w:val="0"/>
        <w:autoSpaceDN w:val="0"/>
        <w:adjustRightInd w:val="0"/>
        <w:spacing w:after="0" w:line="360" w:lineRule="auto"/>
        <w:ind w:left="284" w:right="283"/>
        <w:jc w:val="both"/>
        <w:rPr>
          <w:rFonts w:ascii="Garamond" w:hAnsi="Garamond" w:cs="Garamond"/>
          <w:sz w:val="24"/>
          <w:szCs w:val="24"/>
        </w:rPr>
      </w:pPr>
    </w:p>
    <w:p w:rsidR="00125A95" w:rsidRDefault="00125A95" w:rsidP="00125A95">
      <w:pPr>
        <w:pStyle w:val="Paragrafoelenco"/>
        <w:numPr>
          <w:ilvl w:val="0"/>
          <w:numId w:val="14"/>
        </w:numPr>
        <w:autoSpaceDE w:val="0"/>
        <w:autoSpaceDN w:val="0"/>
        <w:adjustRightInd w:val="0"/>
        <w:spacing w:after="0" w:line="360" w:lineRule="auto"/>
        <w:ind w:right="283"/>
        <w:jc w:val="both"/>
        <w:rPr>
          <w:rFonts w:ascii="Garamond" w:hAnsi="Garamond" w:cs="Garamond"/>
          <w:sz w:val="24"/>
          <w:szCs w:val="24"/>
        </w:rPr>
      </w:pPr>
      <w:r w:rsidRPr="00125A95">
        <w:rPr>
          <w:rFonts w:ascii="Garamond" w:hAnsi="Garamond" w:cs="Garamond"/>
          <w:sz w:val="24"/>
          <w:szCs w:val="24"/>
        </w:rPr>
        <w:t>Fermi restando gli obbl</w:t>
      </w:r>
      <w:r>
        <w:rPr>
          <w:rFonts w:ascii="Garamond" w:hAnsi="Garamond" w:cs="Garamond"/>
          <w:sz w:val="24"/>
          <w:szCs w:val="24"/>
        </w:rPr>
        <w:t>ighi di trasparenza previsti da</w:t>
      </w:r>
      <w:r w:rsidRPr="00125A95">
        <w:rPr>
          <w:rFonts w:ascii="Garamond" w:hAnsi="Garamond" w:cs="Garamond"/>
          <w:sz w:val="24"/>
          <w:szCs w:val="24"/>
        </w:rPr>
        <w:t xml:space="preserve"> leggi o</w:t>
      </w:r>
      <w:r>
        <w:rPr>
          <w:rFonts w:ascii="Garamond" w:hAnsi="Garamond" w:cs="Garamond"/>
          <w:sz w:val="24"/>
          <w:szCs w:val="24"/>
        </w:rPr>
        <w:t xml:space="preserve"> </w:t>
      </w:r>
      <w:r w:rsidRPr="00125A95">
        <w:rPr>
          <w:rFonts w:ascii="Garamond" w:hAnsi="Garamond" w:cs="Garamond"/>
          <w:sz w:val="24"/>
          <w:szCs w:val="24"/>
        </w:rPr>
        <w:t>regolamenti, il dipendente, all’atto dell’assegnazione all’ufficio,</w:t>
      </w:r>
      <w:r>
        <w:rPr>
          <w:rFonts w:ascii="Garamond" w:hAnsi="Garamond" w:cs="Garamond"/>
          <w:sz w:val="24"/>
          <w:szCs w:val="24"/>
        </w:rPr>
        <w:t xml:space="preserve"> </w:t>
      </w:r>
      <w:r w:rsidRPr="00125A95">
        <w:rPr>
          <w:rFonts w:ascii="Garamond" w:hAnsi="Garamond" w:cs="Garamond"/>
          <w:sz w:val="24"/>
          <w:szCs w:val="24"/>
        </w:rPr>
        <w:t>informa per iscritto il dirigente dell'ufficio di tutti i rapporti,</w:t>
      </w:r>
      <w:r>
        <w:rPr>
          <w:rFonts w:ascii="Garamond" w:hAnsi="Garamond" w:cs="Garamond"/>
          <w:sz w:val="24"/>
          <w:szCs w:val="24"/>
        </w:rPr>
        <w:t xml:space="preserve"> </w:t>
      </w:r>
      <w:r w:rsidRPr="00125A95">
        <w:rPr>
          <w:rFonts w:ascii="Garamond" w:hAnsi="Garamond" w:cs="Garamond"/>
          <w:sz w:val="24"/>
          <w:szCs w:val="24"/>
        </w:rPr>
        <w:t>diretti o indiretti, di collaborazione con soggetti privati in</w:t>
      </w:r>
      <w:r>
        <w:rPr>
          <w:rFonts w:ascii="Garamond" w:hAnsi="Garamond" w:cs="Garamond"/>
          <w:sz w:val="24"/>
          <w:szCs w:val="24"/>
        </w:rPr>
        <w:t xml:space="preserve"> </w:t>
      </w:r>
      <w:r w:rsidRPr="00125A95">
        <w:rPr>
          <w:rFonts w:ascii="Garamond" w:hAnsi="Garamond" w:cs="Garamond"/>
          <w:sz w:val="24"/>
          <w:szCs w:val="24"/>
        </w:rPr>
        <w:t>qualunque modo retribuiti che lo stesso abbia o abbia avuto negli</w:t>
      </w:r>
      <w:r>
        <w:rPr>
          <w:rFonts w:ascii="Garamond" w:hAnsi="Garamond" w:cs="Garamond"/>
          <w:sz w:val="24"/>
          <w:szCs w:val="24"/>
        </w:rPr>
        <w:t xml:space="preserve"> </w:t>
      </w:r>
      <w:r w:rsidRPr="00125A95">
        <w:rPr>
          <w:rFonts w:ascii="Garamond" w:hAnsi="Garamond" w:cs="Garamond"/>
          <w:sz w:val="24"/>
          <w:szCs w:val="24"/>
        </w:rPr>
        <w:t xml:space="preserve">ultimi tre anni, precisando: </w:t>
      </w:r>
    </w:p>
    <w:p w:rsidR="00125A95" w:rsidRPr="00125A95" w:rsidRDefault="00125A95" w:rsidP="00125A95">
      <w:pPr>
        <w:pStyle w:val="Paragrafoelenco"/>
        <w:autoSpaceDE w:val="0"/>
        <w:autoSpaceDN w:val="0"/>
        <w:adjustRightInd w:val="0"/>
        <w:spacing w:after="0" w:line="360" w:lineRule="auto"/>
        <w:ind w:left="502" w:right="283"/>
        <w:jc w:val="both"/>
        <w:rPr>
          <w:rFonts w:ascii="Garamond" w:hAnsi="Garamond" w:cs="Garamond"/>
          <w:sz w:val="24"/>
          <w:szCs w:val="24"/>
        </w:rPr>
      </w:pPr>
      <w:r w:rsidRPr="00125A95">
        <w:rPr>
          <w:rFonts w:ascii="Garamond" w:hAnsi="Garamond" w:cs="Garamond"/>
          <w:sz w:val="24"/>
          <w:szCs w:val="24"/>
        </w:rPr>
        <w:t>a) se in prima persona, o suoi parenti o affini entro il secondo</w:t>
      </w:r>
      <w:r>
        <w:rPr>
          <w:rFonts w:ascii="Garamond" w:hAnsi="Garamond" w:cs="Garamond"/>
          <w:sz w:val="24"/>
          <w:szCs w:val="24"/>
        </w:rPr>
        <w:t xml:space="preserve"> </w:t>
      </w:r>
      <w:r w:rsidRPr="00125A95">
        <w:rPr>
          <w:rFonts w:ascii="Garamond" w:hAnsi="Garamond" w:cs="Garamond"/>
          <w:sz w:val="24"/>
          <w:szCs w:val="24"/>
        </w:rPr>
        <w:t>grado, il coniuge o il convivente abbiano ancora rapporti finanziari</w:t>
      </w:r>
      <w:r>
        <w:rPr>
          <w:rFonts w:ascii="Garamond" w:hAnsi="Garamond" w:cs="Garamond"/>
          <w:sz w:val="24"/>
          <w:szCs w:val="24"/>
        </w:rPr>
        <w:t xml:space="preserve"> </w:t>
      </w:r>
      <w:r w:rsidRPr="00125A95">
        <w:rPr>
          <w:rFonts w:ascii="Garamond" w:hAnsi="Garamond" w:cs="Garamond"/>
          <w:sz w:val="24"/>
          <w:szCs w:val="24"/>
        </w:rPr>
        <w:t>con il soggetto con cui ha avuto</w:t>
      </w:r>
      <w:r>
        <w:rPr>
          <w:rFonts w:ascii="Garamond" w:hAnsi="Garamond" w:cs="Garamond"/>
          <w:sz w:val="24"/>
          <w:szCs w:val="24"/>
        </w:rPr>
        <w:t xml:space="preserve"> i</w:t>
      </w:r>
      <w:r w:rsidRPr="00125A95">
        <w:rPr>
          <w:rFonts w:ascii="Garamond" w:hAnsi="Garamond" w:cs="Garamond"/>
          <w:sz w:val="24"/>
          <w:szCs w:val="24"/>
        </w:rPr>
        <w:t xml:space="preserve"> predetti rapporti</w:t>
      </w:r>
      <w:r>
        <w:rPr>
          <w:rFonts w:ascii="Garamond" w:hAnsi="Garamond" w:cs="Garamond"/>
          <w:sz w:val="24"/>
          <w:szCs w:val="24"/>
        </w:rPr>
        <w:t xml:space="preserve"> </w:t>
      </w:r>
      <w:r w:rsidRPr="00125A95">
        <w:rPr>
          <w:rFonts w:ascii="Garamond" w:hAnsi="Garamond" w:cs="Garamond"/>
          <w:sz w:val="24"/>
          <w:szCs w:val="24"/>
        </w:rPr>
        <w:t>di</w:t>
      </w:r>
      <w:r>
        <w:rPr>
          <w:rFonts w:ascii="Garamond" w:hAnsi="Garamond" w:cs="Garamond"/>
          <w:sz w:val="24"/>
          <w:szCs w:val="24"/>
        </w:rPr>
        <w:t xml:space="preserve"> </w:t>
      </w:r>
      <w:r w:rsidRPr="00125A95">
        <w:rPr>
          <w:rFonts w:ascii="Garamond" w:hAnsi="Garamond" w:cs="Garamond"/>
          <w:sz w:val="24"/>
          <w:szCs w:val="24"/>
        </w:rPr>
        <w:t xml:space="preserve">collaborazione; </w:t>
      </w:r>
    </w:p>
    <w:p w:rsidR="00D53CE5" w:rsidRPr="00125A95" w:rsidRDefault="00125A95" w:rsidP="00125A95">
      <w:pPr>
        <w:pStyle w:val="Paragrafoelenco"/>
        <w:autoSpaceDE w:val="0"/>
        <w:autoSpaceDN w:val="0"/>
        <w:adjustRightInd w:val="0"/>
        <w:spacing w:after="0" w:line="360" w:lineRule="auto"/>
        <w:ind w:left="502" w:right="283"/>
        <w:jc w:val="both"/>
        <w:rPr>
          <w:rFonts w:ascii="Garamond" w:hAnsi="Garamond" w:cs="Garamond"/>
          <w:sz w:val="24"/>
          <w:szCs w:val="24"/>
        </w:rPr>
      </w:pPr>
      <w:r w:rsidRPr="00125A95">
        <w:rPr>
          <w:rFonts w:ascii="Garamond" w:hAnsi="Garamond" w:cs="Garamond"/>
          <w:sz w:val="24"/>
          <w:szCs w:val="24"/>
        </w:rPr>
        <w:lastRenderedPageBreak/>
        <w:t>b) se tali rapporti siano interco</w:t>
      </w:r>
      <w:r>
        <w:rPr>
          <w:rFonts w:ascii="Garamond" w:hAnsi="Garamond" w:cs="Garamond"/>
          <w:sz w:val="24"/>
          <w:szCs w:val="24"/>
        </w:rPr>
        <w:t xml:space="preserve">rsi o intercorrano con soggetti </w:t>
      </w:r>
      <w:r w:rsidRPr="00125A95">
        <w:rPr>
          <w:rFonts w:ascii="Garamond" w:hAnsi="Garamond" w:cs="Garamond"/>
          <w:sz w:val="24"/>
          <w:szCs w:val="24"/>
        </w:rPr>
        <w:t>che abbiano interessi in</w:t>
      </w:r>
      <w:r w:rsidR="005A4296">
        <w:rPr>
          <w:rFonts w:ascii="Garamond" w:hAnsi="Garamond" w:cs="Garamond"/>
          <w:sz w:val="24"/>
          <w:szCs w:val="24"/>
        </w:rPr>
        <w:t xml:space="preserve"> attività o decisioni inerenti al</w:t>
      </w:r>
      <w:r w:rsidRPr="00125A95">
        <w:rPr>
          <w:rFonts w:ascii="Garamond" w:hAnsi="Garamond" w:cs="Garamond"/>
          <w:sz w:val="24"/>
          <w:szCs w:val="24"/>
        </w:rPr>
        <w:t>l'ufficio,</w:t>
      </w:r>
      <w:r>
        <w:rPr>
          <w:rFonts w:ascii="Garamond" w:hAnsi="Garamond" w:cs="Garamond"/>
          <w:sz w:val="24"/>
          <w:szCs w:val="24"/>
        </w:rPr>
        <w:t xml:space="preserve"> </w:t>
      </w:r>
      <w:r w:rsidRPr="00125A95">
        <w:rPr>
          <w:rFonts w:ascii="Garamond" w:hAnsi="Garamond" w:cs="Garamond"/>
          <w:sz w:val="24"/>
          <w:szCs w:val="24"/>
        </w:rPr>
        <w:t>limitatamente alle pratiche a lui affidate.</w:t>
      </w:r>
    </w:p>
    <w:p w:rsidR="00D53CE5" w:rsidRPr="00E5672B" w:rsidRDefault="00D53CE5" w:rsidP="005238DC">
      <w:pPr>
        <w:pStyle w:val="Paragrafoelenco"/>
        <w:numPr>
          <w:ilvl w:val="0"/>
          <w:numId w:val="14"/>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color w:val="000000"/>
          <w:sz w:val="24"/>
          <w:szCs w:val="24"/>
        </w:rPr>
        <w:t xml:space="preserve">Il dipendente si astiene dal prendere decisioni o dallo svolgere attività inerenti le proprie mansioni in situazioni di conflitto di interessi, anche potenziale, con interessi personali, del coniuge, di conviventi, di parenti, affini entro il secondo grado. </w:t>
      </w:r>
    </w:p>
    <w:p w:rsidR="00D53CE5" w:rsidRPr="00E5672B" w:rsidRDefault="00D53CE5" w:rsidP="005238DC">
      <w:pPr>
        <w:pStyle w:val="Paragrafoelenco"/>
        <w:numPr>
          <w:ilvl w:val="0"/>
          <w:numId w:val="14"/>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Ai fini del presente articolo, per conflitto di interessi deve intendersi la situazione in cui il dipendente, nello svolgimento dell’attività istituzionale sia chiamato istituzionalmente a realizzare interessi pubblici o privati altrui (cd. interesse primario) che, per caso, risultino in contrasto con un proprio interesse personale (cd. interesse secondario</w:t>
      </w:r>
      <w:r w:rsidR="00526BB8" w:rsidRPr="00E5672B">
        <w:rPr>
          <w:rFonts w:ascii="Garamond" w:hAnsi="Garamond" w:cs="Garamond"/>
          <w:sz w:val="24"/>
          <w:szCs w:val="24"/>
        </w:rPr>
        <w:t>).</w:t>
      </w:r>
    </w:p>
    <w:p w:rsidR="00526BB8" w:rsidRPr="00E5672B" w:rsidRDefault="00D53CE5" w:rsidP="005238DC">
      <w:pPr>
        <w:pStyle w:val="Paragrafoelenco"/>
        <w:numPr>
          <w:ilvl w:val="0"/>
          <w:numId w:val="14"/>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color w:val="000000"/>
          <w:sz w:val="24"/>
          <w:szCs w:val="24"/>
        </w:rPr>
        <w:t xml:space="preserve">Il conflitto può riguardare interessi di qualsiasi natura, anche non patrimoniali, come quelli derivanti dall’intento di voler assecondare pressioni politiche, </w:t>
      </w:r>
      <w:r w:rsidR="00125A95">
        <w:rPr>
          <w:rFonts w:ascii="Garamond" w:hAnsi="Garamond" w:cs="Garamond"/>
          <w:color w:val="000000"/>
          <w:sz w:val="24"/>
          <w:szCs w:val="24"/>
        </w:rPr>
        <w:t xml:space="preserve">familiari, </w:t>
      </w:r>
      <w:r w:rsidRPr="00E5672B">
        <w:rPr>
          <w:rFonts w:ascii="Garamond" w:hAnsi="Garamond" w:cs="Garamond"/>
          <w:color w:val="000000"/>
          <w:sz w:val="24"/>
          <w:szCs w:val="24"/>
        </w:rPr>
        <w:t>professionali, sinda</w:t>
      </w:r>
      <w:r w:rsidR="00526BB8" w:rsidRPr="00E5672B">
        <w:rPr>
          <w:rFonts w:ascii="Garamond" w:hAnsi="Garamond" w:cs="Garamond"/>
          <w:color w:val="000000"/>
          <w:sz w:val="24"/>
          <w:szCs w:val="24"/>
        </w:rPr>
        <w:t>cali e dei superiori gerarchici.</w:t>
      </w:r>
    </w:p>
    <w:p w:rsidR="00D53CE5" w:rsidRPr="00E5672B" w:rsidRDefault="00D53CE5" w:rsidP="005238DC">
      <w:pPr>
        <w:pStyle w:val="Paragrafoelenco"/>
        <w:numPr>
          <w:ilvl w:val="0"/>
          <w:numId w:val="14"/>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color w:val="000000"/>
          <w:sz w:val="24"/>
          <w:szCs w:val="24"/>
        </w:rPr>
        <w:t xml:space="preserve">Il dipendente può iscriversi ad albi professionali, previa comunicazione all’Area </w:t>
      </w:r>
      <w:r w:rsidR="00125A95">
        <w:rPr>
          <w:rFonts w:ascii="Garamond" w:hAnsi="Garamond" w:cs="Garamond"/>
          <w:color w:val="000000"/>
          <w:sz w:val="24"/>
          <w:szCs w:val="24"/>
        </w:rPr>
        <w:t>Gestione Risorse</w:t>
      </w:r>
      <w:r w:rsidRPr="00E5672B">
        <w:rPr>
          <w:rFonts w:ascii="Garamond" w:hAnsi="Garamond" w:cs="Garamond"/>
          <w:color w:val="000000"/>
          <w:sz w:val="24"/>
          <w:szCs w:val="24"/>
        </w:rPr>
        <w:t xml:space="preserve"> Umane, qualora le specifiche disposizioni di legge che disciplinano le singole professioni lo consentano, ovvero non richiedano, come presupposto all’iscrizione stessa, l’esercizio in via esclusiva dell’attività libero professionale. </w:t>
      </w:r>
    </w:p>
    <w:p w:rsidR="009C1D72" w:rsidRPr="00125A95" w:rsidRDefault="00D53CE5" w:rsidP="00125A95">
      <w:pPr>
        <w:pStyle w:val="Paragrafoelenco"/>
        <w:numPr>
          <w:ilvl w:val="0"/>
          <w:numId w:val="14"/>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w:t>
      </w:r>
      <w:r w:rsidRPr="00E5672B">
        <w:rPr>
          <w:rFonts w:ascii="Garamond" w:hAnsi="Garamond" w:cs="Garamond"/>
          <w:color w:val="000000"/>
          <w:sz w:val="24"/>
          <w:szCs w:val="24"/>
        </w:rPr>
        <w:t xml:space="preserve">l dipendente non può avere, direttamente o per interposta persona, interessi economici in enti, imprese e società che operano nei settori di interesse dell’attività dell’Azienda. </w:t>
      </w:r>
    </w:p>
    <w:p w:rsidR="00D53CE5" w:rsidRPr="00E5672B" w:rsidRDefault="00D53CE5" w:rsidP="005238DC">
      <w:pPr>
        <w:autoSpaceDE w:val="0"/>
        <w:autoSpaceDN w:val="0"/>
        <w:adjustRightInd w:val="0"/>
        <w:spacing w:after="0" w:line="360" w:lineRule="auto"/>
        <w:ind w:left="1" w:right="283"/>
        <w:contextualSpacing/>
        <w:jc w:val="center"/>
        <w:rPr>
          <w:rFonts w:ascii="Garamond" w:hAnsi="Garamond" w:cs="Garamond"/>
          <w:b/>
          <w:sz w:val="24"/>
          <w:szCs w:val="24"/>
        </w:rPr>
      </w:pPr>
    </w:p>
    <w:p w:rsidR="00A35D43" w:rsidRPr="005238DC" w:rsidRDefault="00A35D43"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 xml:space="preserve">Art. </w:t>
      </w:r>
      <w:r w:rsidR="00452EF2" w:rsidRPr="005238DC">
        <w:rPr>
          <w:rFonts w:ascii="Garamond" w:hAnsi="Garamond" w:cs="Garamond"/>
          <w:b/>
          <w:sz w:val="26"/>
          <w:szCs w:val="26"/>
        </w:rPr>
        <w:t>7</w:t>
      </w:r>
    </w:p>
    <w:p w:rsidR="00A35D43" w:rsidRPr="00E5672B" w:rsidRDefault="00A35D43" w:rsidP="005238DC">
      <w:pPr>
        <w:pStyle w:val="Paragrafoelenco"/>
        <w:autoSpaceDE w:val="0"/>
        <w:autoSpaceDN w:val="0"/>
        <w:adjustRightInd w:val="0"/>
        <w:spacing w:after="0" w:line="360" w:lineRule="auto"/>
        <w:ind w:left="284" w:right="283"/>
        <w:jc w:val="center"/>
        <w:rPr>
          <w:rFonts w:ascii="Garamond" w:hAnsi="Garamond" w:cs="Garamond"/>
          <w:b/>
          <w:sz w:val="24"/>
          <w:szCs w:val="24"/>
        </w:rPr>
      </w:pPr>
      <w:r w:rsidRPr="005238DC">
        <w:rPr>
          <w:rFonts w:ascii="Garamond" w:hAnsi="Garamond" w:cs="Garamond"/>
          <w:b/>
          <w:sz w:val="26"/>
          <w:szCs w:val="26"/>
        </w:rPr>
        <w:t>Obbligo di astensione</w:t>
      </w:r>
      <w:r w:rsidR="009A6335" w:rsidRPr="00E5672B">
        <w:rPr>
          <w:rFonts w:ascii="Garamond" w:hAnsi="Garamond" w:cs="Garamond"/>
          <w:b/>
          <w:sz w:val="24"/>
          <w:szCs w:val="24"/>
        </w:rPr>
        <w:t xml:space="preserve"> </w:t>
      </w:r>
    </w:p>
    <w:p w:rsidR="00A35D43" w:rsidRPr="00E5672B" w:rsidRDefault="00A35D43" w:rsidP="005238DC">
      <w:pPr>
        <w:pStyle w:val="Paragrafoelenco"/>
        <w:autoSpaceDE w:val="0"/>
        <w:autoSpaceDN w:val="0"/>
        <w:adjustRightInd w:val="0"/>
        <w:spacing w:after="0" w:line="360" w:lineRule="auto"/>
        <w:ind w:left="567" w:right="283" w:hanging="283"/>
        <w:jc w:val="both"/>
        <w:rPr>
          <w:rFonts w:ascii="Garamond" w:hAnsi="Garamond" w:cs="Garamond"/>
          <w:sz w:val="24"/>
          <w:szCs w:val="24"/>
        </w:rPr>
      </w:pPr>
    </w:p>
    <w:p w:rsidR="00A35D43" w:rsidRPr="00E5672B" w:rsidRDefault="00A35D43" w:rsidP="005238DC">
      <w:pPr>
        <w:pStyle w:val="Paragrafoelenco"/>
        <w:numPr>
          <w:ilvl w:val="0"/>
          <w:numId w:val="15"/>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Il dipendente si astiene dal partecipare all'adozione di decisioni o ad attività, anche di natura istruttoria, che possan</w:t>
      </w:r>
      <w:r w:rsidR="0007213E">
        <w:rPr>
          <w:rFonts w:ascii="Garamond" w:hAnsi="Garamond" w:cs="Garamond"/>
          <w:sz w:val="24"/>
          <w:szCs w:val="24"/>
        </w:rPr>
        <w:t xml:space="preserve">o coinvolgere interessi propri, </w:t>
      </w:r>
      <w:r w:rsidRPr="00E5672B">
        <w:rPr>
          <w:rFonts w:ascii="Garamond" w:hAnsi="Garamond" w:cs="Garamond"/>
          <w:sz w:val="24"/>
          <w:szCs w:val="24"/>
        </w:rPr>
        <w:t>ovvero di suoi parenti, affini entro il secondo gra</w:t>
      </w:r>
      <w:r w:rsidR="0007213E">
        <w:rPr>
          <w:rFonts w:ascii="Garamond" w:hAnsi="Garamond" w:cs="Garamond"/>
          <w:sz w:val="24"/>
          <w:szCs w:val="24"/>
        </w:rPr>
        <w:t>do, del coniuge o di conviventi,</w:t>
      </w:r>
      <w:r w:rsidRPr="00E5672B">
        <w:rPr>
          <w:rFonts w:ascii="Garamond" w:hAnsi="Garamond" w:cs="Garamond"/>
          <w:sz w:val="24"/>
          <w:szCs w:val="24"/>
        </w:rPr>
        <w:t xml:space="preserve"> oppure di persone con le quali abbia rapporti di </w:t>
      </w:r>
      <w:r w:rsidR="0007213E">
        <w:rPr>
          <w:rFonts w:ascii="Garamond" w:hAnsi="Garamond" w:cs="Garamond"/>
          <w:sz w:val="24"/>
          <w:szCs w:val="24"/>
        </w:rPr>
        <w:t>frequentazione abituale, ovvero</w:t>
      </w:r>
      <w:r w:rsidRPr="00E5672B">
        <w:rPr>
          <w:rFonts w:ascii="Garamond" w:hAnsi="Garamond" w:cs="Garamond"/>
          <w:sz w:val="24"/>
          <w:szCs w:val="24"/>
        </w:rPr>
        <w:t xml:space="preserve">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w:t>
      </w:r>
    </w:p>
    <w:p w:rsidR="00526BB8" w:rsidRPr="00E5672B" w:rsidRDefault="00A35D43" w:rsidP="005238DC">
      <w:pPr>
        <w:pStyle w:val="Paragrafoelenco"/>
        <w:numPr>
          <w:ilvl w:val="0"/>
          <w:numId w:val="15"/>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Il dipendente si astiene in ogni altro caso in cui esistano gravi ragioni di convenienza.</w:t>
      </w:r>
    </w:p>
    <w:p w:rsidR="00526BB8" w:rsidRDefault="0007213E" w:rsidP="005238DC">
      <w:pPr>
        <w:pStyle w:val="Paragrafoelenco"/>
        <w:numPr>
          <w:ilvl w:val="0"/>
          <w:numId w:val="15"/>
        </w:numPr>
        <w:autoSpaceDE w:val="0"/>
        <w:autoSpaceDN w:val="0"/>
        <w:adjustRightInd w:val="0"/>
        <w:spacing w:after="0" w:line="360" w:lineRule="auto"/>
        <w:ind w:left="567" w:right="283" w:hanging="283"/>
        <w:jc w:val="both"/>
        <w:rPr>
          <w:rFonts w:ascii="Garamond" w:hAnsi="Garamond" w:cs="Garamond"/>
          <w:sz w:val="24"/>
          <w:szCs w:val="24"/>
        </w:rPr>
      </w:pPr>
      <w:r>
        <w:rPr>
          <w:rFonts w:ascii="Garamond" w:hAnsi="Garamond" w:cs="Garamond"/>
          <w:sz w:val="24"/>
          <w:szCs w:val="24"/>
        </w:rPr>
        <w:t xml:space="preserve">Il dipendente che ritenga sussistente una delle condizioni di cui ai commi 1 e 2 del presente articolo lo </w:t>
      </w:r>
      <w:r w:rsidR="00526BB8" w:rsidRPr="00E5672B">
        <w:rPr>
          <w:rFonts w:ascii="Garamond" w:hAnsi="Garamond" w:cs="Garamond"/>
          <w:sz w:val="24"/>
          <w:szCs w:val="24"/>
        </w:rPr>
        <w:t>comunica</w:t>
      </w:r>
      <w:r>
        <w:rPr>
          <w:rFonts w:ascii="Garamond" w:hAnsi="Garamond" w:cs="Garamond"/>
          <w:sz w:val="24"/>
          <w:szCs w:val="24"/>
        </w:rPr>
        <w:t xml:space="preserve"> </w:t>
      </w:r>
      <w:r w:rsidR="00526BB8" w:rsidRPr="00E5672B">
        <w:rPr>
          <w:rFonts w:ascii="Garamond" w:hAnsi="Garamond" w:cs="Garamond"/>
          <w:sz w:val="24"/>
          <w:szCs w:val="24"/>
        </w:rPr>
        <w:t>per iscritto al proprio superiore gerarchico, specificando la situazione di conflitto</w:t>
      </w:r>
      <w:r>
        <w:rPr>
          <w:rFonts w:ascii="Garamond" w:hAnsi="Garamond" w:cs="Garamond"/>
          <w:sz w:val="24"/>
          <w:szCs w:val="24"/>
        </w:rPr>
        <w:t xml:space="preserve"> ritenuta sussistente</w:t>
      </w:r>
      <w:r w:rsidR="00526BB8" w:rsidRPr="00E5672B">
        <w:rPr>
          <w:rFonts w:ascii="Garamond" w:hAnsi="Garamond" w:cs="Garamond"/>
          <w:sz w:val="24"/>
          <w:szCs w:val="24"/>
        </w:rPr>
        <w:t xml:space="preserve">. Il </w:t>
      </w:r>
      <w:r>
        <w:rPr>
          <w:rFonts w:ascii="Garamond" w:hAnsi="Garamond" w:cs="Garamond"/>
          <w:sz w:val="24"/>
          <w:szCs w:val="24"/>
        </w:rPr>
        <w:t>superiore gerarchico</w:t>
      </w:r>
      <w:r w:rsidR="00526BB8" w:rsidRPr="00E5672B">
        <w:rPr>
          <w:rFonts w:ascii="Garamond" w:hAnsi="Garamond" w:cs="Garamond"/>
          <w:sz w:val="24"/>
          <w:szCs w:val="24"/>
        </w:rPr>
        <w:t>,</w:t>
      </w:r>
      <w:r>
        <w:rPr>
          <w:rFonts w:ascii="Garamond" w:hAnsi="Garamond" w:cs="Garamond"/>
          <w:sz w:val="24"/>
          <w:szCs w:val="24"/>
        </w:rPr>
        <w:t xml:space="preserve"> solo</w:t>
      </w:r>
      <w:r w:rsidR="00526BB8" w:rsidRPr="00E5672B">
        <w:rPr>
          <w:rFonts w:ascii="Garamond" w:hAnsi="Garamond" w:cs="Garamond"/>
          <w:sz w:val="24"/>
          <w:szCs w:val="24"/>
        </w:rPr>
        <w:t xml:space="preserve"> ove ritenga che sussista il conflitto </w:t>
      </w:r>
      <w:r w:rsidR="00526BB8" w:rsidRPr="00E5672B">
        <w:rPr>
          <w:rFonts w:ascii="Garamond" w:hAnsi="Garamond" w:cs="Garamond"/>
          <w:sz w:val="24"/>
          <w:szCs w:val="24"/>
        </w:rPr>
        <w:lastRenderedPageBreak/>
        <w:t>di interessi, prende gli opportuni provvedimenti, anche sostituendo l’interessato</w:t>
      </w:r>
      <w:r>
        <w:rPr>
          <w:rFonts w:ascii="Garamond" w:hAnsi="Garamond" w:cs="Garamond"/>
          <w:sz w:val="24"/>
          <w:szCs w:val="24"/>
        </w:rPr>
        <w:t xml:space="preserve"> tenuto all’astensione</w:t>
      </w:r>
      <w:r w:rsidR="00526BB8" w:rsidRPr="00E5672B">
        <w:rPr>
          <w:rFonts w:ascii="Garamond" w:hAnsi="Garamond" w:cs="Garamond"/>
          <w:sz w:val="24"/>
          <w:szCs w:val="24"/>
        </w:rPr>
        <w:t>.</w:t>
      </w:r>
    </w:p>
    <w:p w:rsidR="005A4296" w:rsidRPr="00E5672B" w:rsidRDefault="005A4296" w:rsidP="005A4296">
      <w:pPr>
        <w:pStyle w:val="Paragrafoelenco"/>
        <w:autoSpaceDE w:val="0"/>
        <w:autoSpaceDN w:val="0"/>
        <w:adjustRightInd w:val="0"/>
        <w:spacing w:after="0" w:line="360" w:lineRule="auto"/>
        <w:ind w:left="567" w:right="283"/>
        <w:jc w:val="both"/>
        <w:rPr>
          <w:rFonts w:ascii="Garamond" w:hAnsi="Garamond" w:cs="Garamond"/>
          <w:sz w:val="24"/>
          <w:szCs w:val="24"/>
        </w:rPr>
      </w:pPr>
    </w:p>
    <w:p w:rsidR="005A4296" w:rsidRPr="002041E3" w:rsidRDefault="002041E3" w:rsidP="002041E3">
      <w:pPr>
        <w:pStyle w:val="Paragrafoelenco"/>
        <w:autoSpaceDE w:val="0"/>
        <w:autoSpaceDN w:val="0"/>
        <w:adjustRightInd w:val="0"/>
        <w:spacing w:after="0" w:line="360" w:lineRule="auto"/>
        <w:ind w:left="284" w:right="283"/>
        <w:jc w:val="center"/>
        <w:rPr>
          <w:rFonts w:ascii="Garamond" w:hAnsi="Garamond" w:cs="Garamond"/>
          <w:b/>
          <w:sz w:val="26"/>
          <w:szCs w:val="26"/>
        </w:rPr>
      </w:pPr>
      <w:r w:rsidRPr="002041E3">
        <w:rPr>
          <w:rFonts w:ascii="Garamond" w:hAnsi="Garamond" w:cs="Garamond"/>
          <w:b/>
          <w:sz w:val="26"/>
          <w:szCs w:val="26"/>
        </w:rPr>
        <w:t xml:space="preserve">Art. 8 </w:t>
      </w:r>
    </w:p>
    <w:p w:rsidR="005A4296" w:rsidRPr="002041E3" w:rsidRDefault="002041E3" w:rsidP="002041E3">
      <w:pPr>
        <w:pStyle w:val="Paragrafoelenco"/>
        <w:autoSpaceDE w:val="0"/>
        <w:autoSpaceDN w:val="0"/>
        <w:adjustRightInd w:val="0"/>
        <w:spacing w:after="0" w:line="360" w:lineRule="auto"/>
        <w:ind w:left="284" w:right="283"/>
        <w:jc w:val="center"/>
        <w:rPr>
          <w:rFonts w:ascii="Garamond" w:hAnsi="Garamond" w:cs="Garamond"/>
          <w:b/>
          <w:sz w:val="26"/>
          <w:szCs w:val="26"/>
        </w:rPr>
      </w:pPr>
      <w:r w:rsidRPr="002041E3">
        <w:rPr>
          <w:rFonts w:ascii="Garamond" w:hAnsi="Garamond" w:cs="Garamond"/>
          <w:b/>
          <w:sz w:val="26"/>
          <w:szCs w:val="26"/>
        </w:rPr>
        <w:t>Pubblicazioni e partecipazione a convegni, seminari e corsi di formazione</w:t>
      </w:r>
      <w:r>
        <w:rPr>
          <w:rFonts w:ascii="Garamond" w:hAnsi="Garamond" w:cs="Garamond"/>
          <w:b/>
          <w:sz w:val="26"/>
          <w:szCs w:val="26"/>
        </w:rPr>
        <w:t xml:space="preserve"> - Pubblicazioni</w:t>
      </w:r>
      <w:r w:rsidRPr="002041E3">
        <w:rPr>
          <w:rFonts w:ascii="Garamond" w:hAnsi="Garamond" w:cs="Garamond"/>
          <w:b/>
          <w:sz w:val="26"/>
          <w:szCs w:val="26"/>
        </w:rPr>
        <w:t xml:space="preserve"> </w:t>
      </w:r>
    </w:p>
    <w:p w:rsidR="002041E3" w:rsidRPr="002041E3" w:rsidRDefault="005A4296" w:rsidP="002041E3">
      <w:pPr>
        <w:pStyle w:val="Paragrafoelenco"/>
        <w:tabs>
          <w:tab w:val="left" w:pos="567"/>
        </w:tabs>
        <w:autoSpaceDE w:val="0"/>
        <w:autoSpaceDN w:val="0"/>
        <w:adjustRightInd w:val="0"/>
        <w:spacing w:after="0" w:line="360" w:lineRule="auto"/>
        <w:ind w:left="567" w:right="283" w:hanging="283"/>
        <w:jc w:val="both"/>
        <w:rPr>
          <w:rFonts w:ascii="Garamond" w:hAnsi="Garamond"/>
          <w:sz w:val="24"/>
          <w:szCs w:val="24"/>
        </w:rPr>
      </w:pPr>
      <w:r w:rsidRPr="002041E3">
        <w:rPr>
          <w:rFonts w:ascii="Garamond" w:hAnsi="Garamond"/>
          <w:sz w:val="24"/>
          <w:szCs w:val="24"/>
        </w:rPr>
        <w:t xml:space="preserve">1. </w:t>
      </w:r>
      <w:r w:rsidR="002041E3">
        <w:rPr>
          <w:rFonts w:ascii="Garamond" w:hAnsi="Garamond"/>
          <w:sz w:val="24"/>
          <w:szCs w:val="24"/>
        </w:rPr>
        <w:tab/>
      </w:r>
      <w:r w:rsidRPr="002041E3">
        <w:rPr>
          <w:rFonts w:ascii="Garamond" w:hAnsi="Garamond"/>
          <w:sz w:val="24"/>
          <w:szCs w:val="24"/>
        </w:rPr>
        <w:t xml:space="preserve">Nelle materie di competenza dell’Azienda, la partecipazione dei dipendenti, a convegni, seminari, dibattiti e corsi di formazione, </w:t>
      </w:r>
      <w:r w:rsidR="00084AE9" w:rsidRPr="002041E3">
        <w:rPr>
          <w:rFonts w:ascii="Garamond" w:hAnsi="Garamond"/>
          <w:sz w:val="24"/>
          <w:szCs w:val="24"/>
        </w:rPr>
        <w:t xml:space="preserve">ovvero le attività di pubblicazione di </w:t>
      </w:r>
      <w:r w:rsidR="002041E3" w:rsidRPr="002041E3">
        <w:rPr>
          <w:rFonts w:ascii="Garamond" w:hAnsi="Garamond"/>
          <w:sz w:val="24"/>
          <w:szCs w:val="24"/>
        </w:rPr>
        <w:t xml:space="preserve">volumi, saggi ed articoli su giornali e periodici, </w:t>
      </w:r>
      <w:r w:rsidR="00084AE9" w:rsidRPr="002041E3">
        <w:rPr>
          <w:rFonts w:ascii="Garamond" w:hAnsi="Garamond"/>
          <w:sz w:val="24"/>
          <w:szCs w:val="24"/>
        </w:rPr>
        <w:t xml:space="preserve">avviene nel rispetto della disciplina legislativa applicabile ed, in particolare, del d. </w:t>
      </w:r>
      <w:proofErr w:type="spellStart"/>
      <w:r w:rsidR="00084AE9" w:rsidRPr="002041E3">
        <w:rPr>
          <w:rFonts w:ascii="Garamond" w:hAnsi="Garamond"/>
          <w:sz w:val="24"/>
          <w:szCs w:val="24"/>
        </w:rPr>
        <w:t>lgs</w:t>
      </w:r>
      <w:proofErr w:type="spellEnd"/>
      <w:r w:rsidR="00084AE9" w:rsidRPr="002041E3">
        <w:rPr>
          <w:rFonts w:ascii="Garamond" w:hAnsi="Garamond"/>
          <w:sz w:val="24"/>
          <w:szCs w:val="24"/>
        </w:rPr>
        <w:t>. 165/2001, oltre che della regolamentazione interna all’Azienda</w:t>
      </w:r>
      <w:r w:rsidRPr="002041E3">
        <w:rPr>
          <w:rFonts w:ascii="Garamond" w:hAnsi="Garamond"/>
          <w:sz w:val="24"/>
          <w:szCs w:val="24"/>
        </w:rPr>
        <w:t xml:space="preserve">. </w:t>
      </w:r>
    </w:p>
    <w:p w:rsidR="002041E3" w:rsidRPr="002041E3" w:rsidRDefault="005A4296" w:rsidP="002041E3">
      <w:pPr>
        <w:pStyle w:val="Paragrafoelenco"/>
        <w:tabs>
          <w:tab w:val="left" w:pos="567"/>
        </w:tabs>
        <w:autoSpaceDE w:val="0"/>
        <w:autoSpaceDN w:val="0"/>
        <w:adjustRightInd w:val="0"/>
        <w:spacing w:after="0" w:line="360" w:lineRule="auto"/>
        <w:ind w:left="567" w:right="283" w:hanging="283"/>
        <w:jc w:val="both"/>
        <w:rPr>
          <w:rFonts w:ascii="Garamond" w:hAnsi="Garamond"/>
          <w:sz w:val="24"/>
          <w:szCs w:val="24"/>
        </w:rPr>
      </w:pPr>
      <w:r w:rsidRPr="002041E3">
        <w:rPr>
          <w:rFonts w:ascii="Garamond" w:hAnsi="Garamond"/>
          <w:sz w:val="24"/>
          <w:szCs w:val="24"/>
        </w:rPr>
        <w:t xml:space="preserve">2. </w:t>
      </w:r>
      <w:r w:rsidR="002041E3">
        <w:rPr>
          <w:rFonts w:ascii="Garamond" w:hAnsi="Garamond"/>
          <w:sz w:val="24"/>
          <w:szCs w:val="24"/>
        </w:rPr>
        <w:tab/>
      </w:r>
      <w:r w:rsidRPr="002041E3">
        <w:rPr>
          <w:rFonts w:ascii="Garamond" w:hAnsi="Garamond"/>
          <w:sz w:val="24"/>
          <w:szCs w:val="24"/>
        </w:rPr>
        <w:t xml:space="preserve">Il </w:t>
      </w:r>
      <w:r w:rsidR="002041E3" w:rsidRPr="002041E3">
        <w:rPr>
          <w:rFonts w:ascii="Garamond" w:hAnsi="Garamond"/>
          <w:sz w:val="24"/>
          <w:szCs w:val="24"/>
        </w:rPr>
        <w:t xml:space="preserve">Direttore Generale </w:t>
      </w:r>
      <w:r w:rsidRPr="002041E3">
        <w:rPr>
          <w:rFonts w:ascii="Garamond" w:hAnsi="Garamond"/>
          <w:sz w:val="24"/>
          <w:szCs w:val="24"/>
        </w:rPr>
        <w:t xml:space="preserve">autorizza sulla base dei criteri di trasparenza, competenza, opportunità e rotazione, nel rispetto delle esigenze di servizio, e tenendo conto della durata delle attività richieste, previa dichiarazione dell’interessato circa l'ammontare dell'eventuale rimborso, gettone o compenso percepito a qualunque titolo, </w:t>
      </w:r>
      <w:r w:rsidR="002041E3" w:rsidRPr="002041E3">
        <w:rPr>
          <w:rFonts w:ascii="Garamond" w:hAnsi="Garamond"/>
          <w:sz w:val="24"/>
          <w:szCs w:val="24"/>
        </w:rPr>
        <w:t>anche nella forma di particolari benefici, nonché dietro attestazione relativa al mancato ricorrere di situazioni, anche potenziali di conflitto di interessi. Si precisa che, n</w:t>
      </w:r>
      <w:r w:rsidRPr="002041E3">
        <w:rPr>
          <w:rFonts w:ascii="Garamond" w:hAnsi="Garamond"/>
          <w:sz w:val="24"/>
          <w:szCs w:val="24"/>
        </w:rPr>
        <w:t>el caso in cui per la partecipazione alle attività indicate nel co</w:t>
      </w:r>
      <w:r w:rsidR="002041E3" w:rsidRPr="002041E3">
        <w:rPr>
          <w:rFonts w:ascii="Garamond" w:hAnsi="Garamond"/>
          <w:sz w:val="24"/>
          <w:szCs w:val="24"/>
        </w:rPr>
        <w:t>.</w:t>
      </w:r>
      <w:r w:rsidRPr="002041E3">
        <w:rPr>
          <w:rFonts w:ascii="Garamond" w:hAnsi="Garamond"/>
          <w:sz w:val="24"/>
          <w:szCs w:val="24"/>
        </w:rPr>
        <w:t xml:space="preserve"> 1 sia previsto un compenso – a qualunque titolo e in qualunque forma – l’autorizzazione è subordinata alla fruizione, da parte dell’interessato, del congedo ordinario nei giorni interessati dalle predette attività. Nel caso in cui le predette attività si svolgano in un arco temporale orario inferiore alla metà dell’orario giornaliero di lavoro, l’autorizzazione è subordinata alla fruizione di un corrispondente permesso orario. </w:t>
      </w:r>
    </w:p>
    <w:p w:rsidR="002041E3" w:rsidRPr="002041E3" w:rsidRDefault="005A4296" w:rsidP="002041E3">
      <w:pPr>
        <w:pStyle w:val="Paragrafoelenco"/>
        <w:tabs>
          <w:tab w:val="left" w:pos="567"/>
        </w:tabs>
        <w:autoSpaceDE w:val="0"/>
        <w:autoSpaceDN w:val="0"/>
        <w:adjustRightInd w:val="0"/>
        <w:spacing w:after="0" w:line="360" w:lineRule="auto"/>
        <w:ind w:left="567" w:right="283" w:hanging="283"/>
        <w:jc w:val="both"/>
        <w:rPr>
          <w:rFonts w:ascii="Garamond" w:hAnsi="Garamond"/>
          <w:sz w:val="24"/>
          <w:szCs w:val="24"/>
        </w:rPr>
      </w:pPr>
      <w:r w:rsidRPr="002041E3">
        <w:rPr>
          <w:rFonts w:ascii="Garamond" w:hAnsi="Garamond"/>
          <w:sz w:val="24"/>
          <w:szCs w:val="24"/>
        </w:rPr>
        <w:t xml:space="preserve">3. </w:t>
      </w:r>
      <w:r w:rsidR="002041E3">
        <w:rPr>
          <w:rFonts w:ascii="Garamond" w:hAnsi="Garamond"/>
          <w:sz w:val="24"/>
          <w:szCs w:val="24"/>
        </w:rPr>
        <w:tab/>
      </w:r>
      <w:r w:rsidRPr="002041E3">
        <w:rPr>
          <w:rFonts w:ascii="Garamond" w:hAnsi="Garamond"/>
          <w:sz w:val="24"/>
          <w:szCs w:val="24"/>
        </w:rPr>
        <w:t>L’i</w:t>
      </w:r>
      <w:r w:rsidR="002041E3" w:rsidRPr="002041E3">
        <w:rPr>
          <w:rFonts w:ascii="Garamond" w:hAnsi="Garamond"/>
          <w:sz w:val="24"/>
          <w:szCs w:val="24"/>
        </w:rPr>
        <w:t xml:space="preserve">nteressato dovrà comunicare tempestivamente all’Area Gestione Risorse Umane </w:t>
      </w:r>
      <w:r w:rsidRPr="002041E3">
        <w:rPr>
          <w:rFonts w:ascii="Garamond" w:hAnsi="Garamond"/>
          <w:sz w:val="24"/>
          <w:szCs w:val="24"/>
        </w:rPr>
        <w:t xml:space="preserve">l’ammontare del compenso, sotto qualunque forma, percepito. </w:t>
      </w:r>
    </w:p>
    <w:p w:rsidR="002041E3" w:rsidRPr="002041E3" w:rsidRDefault="005A4296" w:rsidP="002041E3">
      <w:pPr>
        <w:pStyle w:val="Paragrafoelenco"/>
        <w:tabs>
          <w:tab w:val="left" w:pos="567"/>
        </w:tabs>
        <w:autoSpaceDE w:val="0"/>
        <w:autoSpaceDN w:val="0"/>
        <w:adjustRightInd w:val="0"/>
        <w:spacing w:after="0" w:line="360" w:lineRule="auto"/>
        <w:ind w:left="567" w:right="283" w:hanging="283"/>
        <w:jc w:val="both"/>
        <w:rPr>
          <w:rFonts w:ascii="Garamond" w:hAnsi="Garamond"/>
          <w:sz w:val="24"/>
          <w:szCs w:val="24"/>
        </w:rPr>
      </w:pPr>
      <w:r w:rsidRPr="002041E3">
        <w:rPr>
          <w:rFonts w:ascii="Garamond" w:hAnsi="Garamond"/>
          <w:sz w:val="24"/>
          <w:szCs w:val="24"/>
        </w:rPr>
        <w:t xml:space="preserve">4. </w:t>
      </w:r>
      <w:r w:rsidR="002041E3">
        <w:rPr>
          <w:rFonts w:ascii="Garamond" w:hAnsi="Garamond"/>
          <w:sz w:val="24"/>
          <w:szCs w:val="24"/>
        </w:rPr>
        <w:tab/>
      </w:r>
      <w:r w:rsidRPr="002041E3">
        <w:rPr>
          <w:rFonts w:ascii="Garamond" w:hAnsi="Garamond"/>
          <w:sz w:val="24"/>
          <w:szCs w:val="24"/>
        </w:rPr>
        <w:t xml:space="preserve">Per le attività di cui ai precedenti commi, il dipendente ha sempre cura di precisare il carattere personale delle opinioni espresse. </w:t>
      </w:r>
    </w:p>
    <w:p w:rsidR="002041E3" w:rsidRDefault="002041E3" w:rsidP="005238DC">
      <w:pPr>
        <w:pStyle w:val="Paragrafoelenco"/>
        <w:autoSpaceDE w:val="0"/>
        <w:autoSpaceDN w:val="0"/>
        <w:adjustRightInd w:val="0"/>
        <w:spacing w:after="0" w:line="360" w:lineRule="auto"/>
        <w:ind w:left="284" w:right="283"/>
        <w:jc w:val="center"/>
      </w:pPr>
    </w:p>
    <w:p w:rsidR="00A35D43" w:rsidRPr="005238DC" w:rsidRDefault="00A35D43"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r w:rsidRPr="005238DC">
        <w:rPr>
          <w:rFonts w:ascii="Garamond" w:hAnsi="Garamond" w:cs="Garamond"/>
          <w:b/>
          <w:sz w:val="26"/>
          <w:szCs w:val="26"/>
        </w:rPr>
        <w:t xml:space="preserve">Art. </w:t>
      </w:r>
      <w:r w:rsidR="006E79C0">
        <w:rPr>
          <w:rFonts w:ascii="Garamond" w:hAnsi="Garamond" w:cs="Garamond"/>
          <w:b/>
          <w:sz w:val="26"/>
          <w:szCs w:val="26"/>
        </w:rPr>
        <w:t>9</w:t>
      </w:r>
    </w:p>
    <w:p w:rsidR="00A35D43" w:rsidRPr="005238DC" w:rsidRDefault="00A35D43"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r w:rsidRPr="005238DC">
        <w:rPr>
          <w:rFonts w:ascii="Garamond" w:hAnsi="Garamond" w:cs="Garamond"/>
          <w:b/>
          <w:sz w:val="26"/>
          <w:szCs w:val="26"/>
        </w:rPr>
        <w:t>Prevenzione della Corruzione e tutela del Dipendente che</w:t>
      </w:r>
      <w:r w:rsidR="00D6465B" w:rsidRPr="005238DC">
        <w:rPr>
          <w:rFonts w:ascii="Garamond" w:hAnsi="Garamond" w:cs="Garamond"/>
          <w:b/>
          <w:sz w:val="26"/>
          <w:szCs w:val="26"/>
        </w:rPr>
        <w:t xml:space="preserve"> </w:t>
      </w:r>
      <w:r w:rsidRPr="005238DC">
        <w:rPr>
          <w:rFonts w:ascii="Garamond" w:hAnsi="Garamond" w:cs="Garamond"/>
          <w:b/>
          <w:sz w:val="26"/>
          <w:szCs w:val="26"/>
        </w:rPr>
        <w:t xml:space="preserve">segnala illeciti </w:t>
      </w:r>
    </w:p>
    <w:p w:rsidR="00A35D43" w:rsidRPr="00E5672B" w:rsidRDefault="00A35D43" w:rsidP="005238DC">
      <w:pPr>
        <w:autoSpaceDE w:val="0"/>
        <w:autoSpaceDN w:val="0"/>
        <w:adjustRightInd w:val="0"/>
        <w:spacing w:after="0" w:line="360" w:lineRule="auto"/>
        <w:ind w:left="567" w:right="283" w:hanging="283"/>
        <w:contextualSpacing/>
        <w:jc w:val="both"/>
        <w:rPr>
          <w:rFonts w:ascii="Garamond" w:hAnsi="Garamond" w:cs="Garamond"/>
          <w:sz w:val="24"/>
          <w:szCs w:val="24"/>
        </w:rPr>
      </w:pPr>
    </w:p>
    <w:p w:rsidR="008D7845" w:rsidRPr="00E5672B" w:rsidRDefault="00A35D43" w:rsidP="005238DC">
      <w:pPr>
        <w:pStyle w:val="Paragrafoelenco"/>
        <w:numPr>
          <w:ilvl w:val="0"/>
          <w:numId w:val="16"/>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Il dipendente rispetta le misure nec</w:t>
      </w:r>
      <w:r w:rsidR="008D7845" w:rsidRPr="00E5672B">
        <w:rPr>
          <w:rFonts w:ascii="Garamond" w:hAnsi="Garamond" w:cs="Garamond"/>
          <w:sz w:val="24"/>
          <w:szCs w:val="24"/>
        </w:rPr>
        <w:t>essarie alla prevenzione della corruzione e degli i</w:t>
      </w:r>
      <w:r w:rsidRPr="00E5672B">
        <w:rPr>
          <w:rFonts w:ascii="Garamond" w:hAnsi="Garamond" w:cs="Garamond"/>
          <w:sz w:val="24"/>
          <w:szCs w:val="24"/>
        </w:rPr>
        <w:t>lleciti nell'Azienda. In particolare, il dipendente rispetta le prescrizioni contenute nel Piano Triennale per la Prevenzione della Corruzione</w:t>
      </w:r>
      <w:r w:rsidR="0007213E">
        <w:rPr>
          <w:rFonts w:ascii="Garamond" w:hAnsi="Garamond" w:cs="Garamond"/>
          <w:sz w:val="24"/>
          <w:szCs w:val="24"/>
        </w:rPr>
        <w:t xml:space="preserve"> e per la Trasparenza, pubblicato nella sezione Amministrazione Trasparente del sito web aziendale, sottosezioni “Altri contenuti” – “Prevenzione della corruzione”</w:t>
      </w:r>
      <w:r w:rsidR="008D7845" w:rsidRPr="00E5672B">
        <w:rPr>
          <w:rFonts w:ascii="Garamond" w:hAnsi="Garamond" w:cs="Garamond"/>
          <w:sz w:val="24"/>
          <w:szCs w:val="24"/>
        </w:rPr>
        <w:t>.</w:t>
      </w:r>
    </w:p>
    <w:p w:rsidR="0007213E" w:rsidRPr="00E5672B" w:rsidRDefault="008D7845" w:rsidP="0007213E">
      <w:pPr>
        <w:pStyle w:val="Paragrafoelenco"/>
        <w:numPr>
          <w:ilvl w:val="0"/>
          <w:numId w:val="16"/>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lastRenderedPageBreak/>
        <w:t>Il dipendente</w:t>
      </w:r>
      <w:r w:rsidR="00A35D43" w:rsidRPr="00E5672B">
        <w:rPr>
          <w:rFonts w:ascii="Garamond" w:hAnsi="Garamond" w:cs="Garamond"/>
          <w:sz w:val="24"/>
          <w:szCs w:val="24"/>
        </w:rPr>
        <w:t xml:space="preserve"> presta la sua collaborazione al Responsabile </w:t>
      </w:r>
      <w:r w:rsidR="0007213E">
        <w:rPr>
          <w:rFonts w:ascii="Garamond" w:hAnsi="Garamond" w:cs="Garamond"/>
          <w:sz w:val="24"/>
          <w:szCs w:val="24"/>
        </w:rPr>
        <w:t>per</w:t>
      </w:r>
      <w:r w:rsidRPr="00E5672B">
        <w:rPr>
          <w:rFonts w:ascii="Garamond" w:hAnsi="Garamond" w:cs="Garamond"/>
          <w:sz w:val="24"/>
          <w:szCs w:val="24"/>
        </w:rPr>
        <w:t xml:space="preserve"> Prevenzione della Corruzione</w:t>
      </w:r>
      <w:r w:rsidR="0007213E">
        <w:rPr>
          <w:rFonts w:ascii="Garamond" w:hAnsi="Garamond" w:cs="Garamond"/>
          <w:sz w:val="24"/>
          <w:szCs w:val="24"/>
        </w:rPr>
        <w:t xml:space="preserve"> e per la Trasparenza</w:t>
      </w:r>
      <w:r w:rsidRPr="00E5672B">
        <w:rPr>
          <w:rFonts w:ascii="Garamond" w:hAnsi="Garamond" w:cs="Garamond"/>
          <w:sz w:val="24"/>
          <w:szCs w:val="24"/>
        </w:rPr>
        <w:t>, anche rappresentando le difficoltà incontrate nell’adempimento delle prescrizioni contenute nel Piano Triennale per la Prevenzione della Corruzione</w:t>
      </w:r>
      <w:r w:rsidR="0007213E">
        <w:rPr>
          <w:rFonts w:ascii="Garamond" w:hAnsi="Garamond" w:cs="Garamond"/>
          <w:sz w:val="24"/>
          <w:szCs w:val="24"/>
        </w:rPr>
        <w:t xml:space="preserve"> e per la Trasparenza</w:t>
      </w:r>
      <w:r w:rsidR="0007213E" w:rsidRPr="0007213E">
        <w:rPr>
          <w:rFonts w:ascii="Garamond" w:hAnsi="Garamond" w:cs="Garamond"/>
          <w:sz w:val="24"/>
          <w:szCs w:val="24"/>
        </w:rPr>
        <w:t xml:space="preserve"> </w:t>
      </w:r>
      <w:r w:rsidR="0007213E">
        <w:rPr>
          <w:rFonts w:ascii="Garamond" w:hAnsi="Garamond" w:cs="Garamond"/>
          <w:sz w:val="24"/>
          <w:szCs w:val="24"/>
        </w:rPr>
        <w:t>pubblicato nella sezione Amministrazione Trasparente del sito web aziendale, sottosezioni “Altri contenuti” – “Prevenzione della corruzione”</w:t>
      </w:r>
      <w:r w:rsidRPr="00E5672B">
        <w:rPr>
          <w:rFonts w:ascii="Garamond" w:hAnsi="Garamond" w:cs="Garamond"/>
          <w:sz w:val="24"/>
          <w:szCs w:val="24"/>
        </w:rPr>
        <w:t xml:space="preserve">, nonché </w:t>
      </w:r>
      <w:r w:rsidR="0007213E">
        <w:rPr>
          <w:rFonts w:ascii="Garamond" w:hAnsi="Garamond" w:cs="Garamond"/>
          <w:sz w:val="24"/>
          <w:szCs w:val="24"/>
        </w:rPr>
        <w:t xml:space="preserve">segnalando </w:t>
      </w:r>
      <w:r w:rsidRPr="00E5672B">
        <w:rPr>
          <w:rFonts w:ascii="Garamond" w:hAnsi="Garamond" w:cs="Garamond"/>
          <w:sz w:val="24"/>
          <w:szCs w:val="24"/>
        </w:rPr>
        <w:t>le ulteriori situazioni di rischio non specificamente individuate nel predetto piano</w:t>
      </w:r>
      <w:r w:rsidR="0007213E">
        <w:rPr>
          <w:rFonts w:ascii="Garamond" w:hAnsi="Garamond" w:cs="Garamond"/>
          <w:sz w:val="24"/>
          <w:szCs w:val="24"/>
        </w:rPr>
        <w:t>, sempre nel rispetto delle forme di interazione ivi</w:t>
      </w:r>
      <w:r w:rsidR="0007213E" w:rsidRPr="00E5672B">
        <w:rPr>
          <w:rFonts w:ascii="Garamond" w:hAnsi="Garamond" w:cs="Garamond"/>
          <w:sz w:val="24"/>
          <w:szCs w:val="24"/>
        </w:rPr>
        <w:t>.</w:t>
      </w:r>
    </w:p>
    <w:p w:rsidR="008D7845" w:rsidRPr="006E79C0" w:rsidRDefault="008D7845" w:rsidP="006E79C0">
      <w:pPr>
        <w:pStyle w:val="Paragrafoelenco"/>
        <w:numPr>
          <w:ilvl w:val="0"/>
          <w:numId w:val="16"/>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F</w:t>
      </w:r>
      <w:r w:rsidR="00A35D43" w:rsidRPr="00E5672B">
        <w:rPr>
          <w:rFonts w:ascii="Garamond" w:hAnsi="Garamond" w:cs="Garamond"/>
          <w:sz w:val="24"/>
          <w:szCs w:val="24"/>
        </w:rPr>
        <w:t>ermo restando l'obbligo di denuncia all’Autorità Giudiziaria,</w:t>
      </w:r>
      <w:r w:rsidRPr="00E5672B">
        <w:rPr>
          <w:rFonts w:ascii="Garamond" w:hAnsi="Garamond" w:cs="Garamond"/>
          <w:sz w:val="24"/>
          <w:szCs w:val="24"/>
        </w:rPr>
        <w:t xml:space="preserve"> il dipendente</w:t>
      </w:r>
      <w:r w:rsidR="00A35D43" w:rsidRPr="00E5672B">
        <w:rPr>
          <w:rFonts w:ascii="Garamond" w:hAnsi="Garamond" w:cs="Garamond"/>
          <w:sz w:val="24"/>
          <w:szCs w:val="24"/>
        </w:rPr>
        <w:t xml:space="preserve"> segnala al proprio </w:t>
      </w:r>
      <w:r w:rsidR="00E47069" w:rsidRPr="00E5672B">
        <w:rPr>
          <w:rFonts w:ascii="Garamond" w:hAnsi="Garamond" w:cs="Garamond"/>
          <w:sz w:val="24"/>
          <w:szCs w:val="24"/>
        </w:rPr>
        <w:t>superiore gerarchico</w:t>
      </w:r>
      <w:r w:rsidR="00A35D43" w:rsidRPr="00E5672B">
        <w:rPr>
          <w:rFonts w:ascii="Garamond" w:hAnsi="Garamond" w:cs="Garamond"/>
          <w:sz w:val="24"/>
          <w:szCs w:val="24"/>
        </w:rPr>
        <w:t xml:space="preserve"> </w:t>
      </w:r>
      <w:r w:rsidRPr="00E5672B">
        <w:rPr>
          <w:rFonts w:ascii="Garamond" w:hAnsi="Garamond" w:cs="Garamond"/>
          <w:sz w:val="24"/>
          <w:szCs w:val="24"/>
        </w:rPr>
        <w:t xml:space="preserve">ovvero al Responsabile </w:t>
      </w:r>
      <w:r w:rsidR="00E171C3">
        <w:rPr>
          <w:rFonts w:ascii="Garamond" w:hAnsi="Garamond" w:cs="Garamond"/>
          <w:sz w:val="24"/>
          <w:szCs w:val="24"/>
        </w:rPr>
        <w:t>per la</w:t>
      </w:r>
      <w:r w:rsidRPr="00E5672B">
        <w:rPr>
          <w:rFonts w:ascii="Garamond" w:hAnsi="Garamond" w:cs="Garamond"/>
          <w:sz w:val="24"/>
          <w:szCs w:val="24"/>
        </w:rPr>
        <w:t xml:space="preserve"> Prevenzione della Corruzione</w:t>
      </w:r>
      <w:r w:rsidR="00E171C3">
        <w:rPr>
          <w:rFonts w:ascii="Garamond" w:hAnsi="Garamond" w:cs="Garamond"/>
          <w:sz w:val="24"/>
          <w:szCs w:val="24"/>
        </w:rPr>
        <w:t xml:space="preserve"> e per la Trasparenza</w:t>
      </w:r>
      <w:r w:rsidRPr="00E5672B">
        <w:rPr>
          <w:rFonts w:ascii="Garamond" w:hAnsi="Garamond" w:cs="Garamond"/>
          <w:sz w:val="24"/>
          <w:szCs w:val="24"/>
        </w:rPr>
        <w:t xml:space="preserve"> </w:t>
      </w:r>
      <w:r w:rsidR="00E171C3">
        <w:rPr>
          <w:rFonts w:ascii="Garamond" w:hAnsi="Garamond" w:cs="Garamond"/>
          <w:sz w:val="24"/>
          <w:szCs w:val="24"/>
        </w:rPr>
        <w:t>ovvero al Direttore Generale</w:t>
      </w:r>
      <w:r w:rsidR="00E171C3" w:rsidRPr="00E5672B">
        <w:rPr>
          <w:rFonts w:ascii="Garamond" w:hAnsi="Garamond" w:cs="Garamond"/>
          <w:sz w:val="24"/>
          <w:szCs w:val="24"/>
        </w:rPr>
        <w:t xml:space="preserve"> </w:t>
      </w:r>
      <w:r w:rsidRPr="00E5672B">
        <w:rPr>
          <w:rFonts w:ascii="Garamond" w:hAnsi="Garamond" w:cs="Garamond"/>
          <w:sz w:val="24"/>
          <w:szCs w:val="24"/>
        </w:rPr>
        <w:t xml:space="preserve">le </w:t>
      </w:r>
      <w:r w:rsidR="00E171C3">
        <w:rPr>
          <w:rFonts w:ascii="Garamond" w:hAnsi="Garamond" w:cs="Garamond"/>
          <w:sz w:val="24"/>
          <w:szCs w:val="24"/>
        </w:rPr>
        <w:t xml:space="preserve">presunte </w:t>
      </w:r>
      <w:r w:rsidR="00A35D43" w:rsidRPr="00E5672B">
        <w:rPr>
          <w:rFonts w:ascii="Garamond" w:hAnsi="Garamond" w:cs="Garamond"/>
          <w:sz w:val="24"/>
          <w:szCs w:val="24"/>
        </w:rPr>
        <w:t>situazioni di illecito nell'Azienda di cui sia venuto a conoscenza.</w:t>
      </w:r>
      <w:r w:rsidR="006E79C0">
        <w:rPr>
          <w:rFonts w:ascii="Garamond" w:hAnsi="Garamond" w:cs="Garamond"/>
          <w:sz w:val="24"/>
          <w:szCs w:val="24"/>
        </w:rPr>
        <w:t xml:space="preserve"> </w:t>
      </w:r>
      <w:r w:rsidR="00A35D43" w:rsidRPr="006E79C0">
        <w:rPr>
          <w:rFonts w:ascii="Garamond" w:hAnsi="Garamond" w:cs="Garamond"/>
          <w:sz w:val="24"/>
          <w:szCs w:val="24"/>
        </w:rPr>
        <w:t xml:space="preserve">Se </w:t>
      </w:r>
      <w:r w:rsidR="009047C6" w:rsidRPr="006E79C0">
        <w:rPr>
          <w:rFonts w:ascii="Garamond" w:hAnsi="Garamond" w:cs="Garamond"/>
          <w:sz w:val="24"/>
          <w:szCs w:val="24"/>
        </w:rPr>
        <w:t xml:space="preserve">il dipendente ha ragionato motivo di ritenere il coinvolgimento nella situazione di illecito </w:t>
      </w:r>
      <w:r w:rsidR="00680CC9" w:rsidRPr="006E79C0">
        <w:rPr>
          <w:rFonts w:ascii="Garamond" w:hAnsi="Garamond" w:cs="Garamond"/>
          <w:sz w:val="24"/>
          <w:szCs w:val="24"/>
        </w:rPr>
        <w:t>d</w:t>
      </w:r>
      <w:r w:rsidR="009047C6" w:rsidRPr="006E79C0">
        <w:rPr>
          <w:rFonts w:ascii="Garamond" w:hAnsi="Garamond" w:cs="Garamond"/>
          <w:sz w:val="24"/>
          <w:szCs w:val="24"/>
        </w:rPr>
        <w:t xml:space="preserve">el </w:t>
      </w:r>
      <w:r w:rsidR="00680CC9" w:rsidRPr="006E79C0">
        <w:rPr>
          <w:rFonts w:ascii="Garamond" w:hAnsi="Garamond" w:cs="Garamond"/>
          <w:sz w:val="24"/>
          <w:szCs w:val="24"/>
        </w:rPr>
        <w:t xml:space="preserve">Responsabile </w:t>
      </w:r>
      <w:r w:rsidR="00E171C3" w:rsidRPr="006E79C0">
        <w:rPr>
          <w:rFonts w:ascii="Garamond" w:hAnsi="Garamond" w:cs="Garamond"/>
          <w:sz w:val="24"/>
          <w:szCs w:val="24"/>
        </w:rPr>
        <w:t>per la Prevenzione della Corruzione e per la Trasparenza</w:t>
      </w:r>
      <w:r w:rsidR="009047C6" w:rsidRPr="006E79C0">
        <w:rPr>
          <w:rFonts w:ascii="Garamond" w:hAnsi="Garamond" w:cs="Garamond"/>
          <w:sz w:val="24"/>
          <w:szCs w:val="24"/>
        </w:rPr>
        <w:t xml:space="preserve">, invia la </w:t>
      </w:r>
      <w:r w:rsidRPr="006E79C0">
        <w:rPr>
          <w:rFonts w:ascii="Garamond" w:hAnsi="Garamond" w:cs="Garamond"/>
          <w:sz w:val="24"/>
          <w:szCs w:val="24"/>
        </w:rPr>
        <w:t xml:space="preserve">segnalazione </w:t>
      </w:r>
      <w:r w:rsidR="00E171C3" w:rsidRPr="006E79C0">
        <w:rPr>
          <w:rFonts w:ascii="Garamond" w:hAnsi="Garamond" w:cs="Garamond"/>
          <w:sz w:val="24"/>
          <w:szCs w:val="24"/>
        </w:rPr>
        <w:t>al Direttore Generale</w:t>
      </w:r>
      <w:r w:rsidRPr="006E79C0">
        <w:rPr>
          <w:rFonts w:ascii="Garamond" w:hAnsi="Garamond" w:cs="Garamond"/>
          <w:sz w:val="24"/>
          <w:szCs w:val="24"/>
        </w:rPr>
        <w:t>.</w:t>
      </w:r>
    </w:p>
    <w:p w:rsidR="009047C6" w:rsidRPr="008F11CD" w:rsidRDefault="00680CC9" w:rsidP="005238DC">
      <w:pPr>
        <w:pStyle w:val="Paragrafoelenco"/>
        <w:numPr>
          <w:ilvl w:val="0"/>
          <w:numId w:val="16"/>
        </w:numPr>
        <w:autoSpaceDE w:val="0"/>
        <w:autoSpaceDN w:val="0"/>
        <w:adjustRightInd w:val="0"/>
        <w:spacing w:after="0" w:line="360" w:lineRule="auto"/>
        <w:ind w:left="567" w:right="283" w:hanging="283"/>
        <w:jc w:val="both"/>
        <w:rPr>
          <w:rFonts w:ascii="Garamond" w:hAnsi="Garamond" w:cs="Garamond"/>
          <w:sz w:val="24"/>
          <w:szCs w:val="24"/>
        </w:rPr>
      </w:pPr>
      <w:r w:rsidRPr="008F11CD">
        <w:rPr>
          <w:rFonts w:ascii="Garamond" w:hAnsi="Garamond" w:cs="Garamond"/>
          <w:sz w:val="24"/>
          <w:szCs w:val="24"/>
        </w:rPr>
        <w:t>I soggetti che ricevono la segnalazione ovvero sono coinvolti</w:t>
      </w:r>
      <w:r w:rsidR="009047C6" w:rsidRPr="008F11CD">
        <w:rPr>
          <w:rFonts w:ascii="Garamond" w:hAnsi="Garamond" w:cs="Garamond"/>
          <w:sz w:val="24"/>
          <w:szCs w:val="24"/>
        </w:rPr>
        <w:t xml:space="preserve"> a qualsiasi titolo nel trattamento delle</w:t>
      </w:r>
      <w:r w:rsidRPr="008F11CD">
        <w:rPr>
          <w:rFonts w:ascii="Garamond" w:hAnsi="Garamond" w:cs="Garamond"/>
          <w:sz w:val="24"/>
          <w:szCs w:val="24"/>
        </w:rPr>
        <w:t xml:space="preserve"> segnalazioni di situazioni di i</w:t>
      </w:r>
      <w:r w:rsidR="009047C6" w:rsidRPr="008F11CD">
        <w:rPr>
          <w:rFonts w:ascii="Garamond" w:hAnsi="Garamond" w:cs="Garamond"/>
          <w:sz w:val="24"/>
          <w:szCs w:val="24"/>
        </w:rPr>
        <w:t xml:space="preserve">llecito </w:t>
      </w:r>
      <w:r w:rsidR="008F11CD">
        <w:rPr>
          <w:rFonts w:ascii="Garamond" w:hAnsi="Garamond" w:cs="Garamond"/>
          <w:sz w:val="24"/>
          <w:szCs w:val="24"/>
        </w:rPr>
        <w:t>(inclusi, oltre all’RPCT e a</w:t>
      </w:r>
      <w:r w:rsidR="00D064CB" w:rsidRPr="008F11CD">
        <w:rPr>
          <w:rFonts w:ascii="Garamond" w:hAnsi="Garamond" w:cs="Garamond"/>
          <w:sz w:val="24"/>
          <w:szCs w:val="24"/>
        </w:rPr>
        <w:t>i membri del gruppo di lavoro a supporto del Responsabile per la Prevenzione della Corruzione e per la Trasparenza</w:t>
      </w:r>
      <w:r w:rsidR="008F11CD">
        <w:rPr>
          <w:rFonts w:ascii="Garamond" w:hAnsi="Garamond" w:cs="Garamond"/>
          <w:sz w:val="24"/>
          <w:szCs w:val="24"/>
        </w:rPr>
        <w:t>, a titolo meramente esemplificativo e non esaustivo, le Macrostrutture richieste di approfondimenti istruttori, i Referenti RPCT, l’URP nell’ipotesi di segnalazione di disservizi trasmesse all’RPCT</w:t>
      </w:r>
      <w:r w:rsidR="006E79C0">
        <w:rPr>
          <w:rFonts w:ascii="Garamond" w:hAnsi="Garamond" w:cs="Garamond"/>
          <w:sz w:val="24"/>
          <w:szCs w:val="24"/>
        </w:rPr>
        <w:t xml:space="preserve"> per l’eventuale rilievo corruttivo</w:t>
      </w:r>
      <w:r w:rsidR="008F11CD">
        <w:rPr>
          <w:rFonts w:ascii="Garamond" w:hAnsi="Garamond" w:cs="Garamond"/>
          <w:sz w:val="24"/>
          <w:szCs w:val="24"/>
        </w:rPr>
        <w:t xml:space="preserve">, l’UPD, </w:t>
      </w:r>
      <w:r w:rsidR="00745CF3">
        <w:rPr>
          <w:rFonts w:ascii="Garamond" w:hAnsi="Garamond" w:cs="Garamond"/>
          <w:sz w:val="24"/>
          <w:szCs w:val="24"/>
        </w:rPr>
        <w:t xml:space="preserve">il Servizio Ispettivo Aziendale, </w:t>
      </w:r>
      <w:r w:rsidR="008F11CD">
        <w:rPr>
          <w:rFonts w:ascii="Garamond" w:hAnsi="Garamond" w:cs="Garamond"/>
          <w:sz w:val="24"/>
          <w:szCs w:val="24"/>
        </w:rPr>
        <w:t>la Segreteria della Direzione Generale per le segn</w:t>
      </w:r>
      <w:r w:rsidR="006E79C0">
        <w:rPr>
          <w:rFonts w:ascii="Garamond" w:hAnsi="Garamond" w:cs="Garamond"/>
          <w:sz w:val="24"/>
          <w:szCs w:val="24"/>
        </w:rPr>
        <w:t>alazioni direttamente indirizza</w:t>
      </w:r>
      <w:r w:rsidR="008F11CD">
        <w:rPr>
          <w:rFonts w:ascii="Garamond" w:hAnsi="Garamond" w:cs="Garamond"/>
          <w:sz w:val="24"/>
          <w:szCs w:val="24"/>
        </w:rPr>
        <w:t xml:space="preserve">te al Direttore Generale </w:t>
      </w:r>
      <w:r w:rsidR="00D064CB" w:rsidRPr="008F11CD">
        <w:rPr>
          <w:rFonts w:ascii="Garamond" w:hAnsi="Garamond" w:cs="Garamond"/>
          <w:sz w:val="24"/>
          <w:szCs w:val="24"/>
        </w:rPr>
        <w:t xml:space="preserve">) </w:t>
      </w:r>
      <w:r w:rsidR="008D7845" w:rsidRPr="008F11CD">
        <w:rPr>
          <w:rFonts w:ascii="Garamond" w:hAnsi="Garamond" w:cs="Garamond"/>
          <w:sz w:val="24"/>
          <w:szCs w:val="24"/>
        </w:rPr>
        <w:t xml:space="preserve">osservano </w:t>
      </w:r>
      <w:r w:rsidR="009047C6" w:rsidRPr="008F11CD">
        <w:rPr>
          <w:rFonts w:ascii="Garamond" w:hAnsi="Garamond" w:cs="Garamond"/>
          <w:sz w:val="24"/>
          <w:szCs w:val="24"/>
        </w:rPr>
        <w:t>gli obblighi di riservatezza</w:t>
      </w:r>
      <w:r w:rsidRPr="008F11CD">
        <w:rPr>
          <w:rFonts w:ascii="Garamond" w:hAnsi="Garamond" w:cs="Garamond"/>
          <w:sz w:val="24"/>
          <w:szCs w:val="24"/>
        </w:rPr>
        <w:t xml:space="preserve"> </w:t>
      </w:r>
      <w:r w:rsidR="009047C6" w:rsidRPr="008F11CD">
        <w:rPr>
          <w:rFonts w:ascii="Garamond" w:hAnsi="Garamond" w:cs="Garamond"/>
          <w:sz w:val="24"/>
          <w:szCs w:val="24"/>
        </w:rPr>
        <w:t>e segreto d’ufficio rispetto a qualsiasi informazione acquisita nella gestione delle</w:t>
      </w:r>
      <w:r w:rsidRPr="008F11CD">
        <w:rPr>
          <w:rFonts w:ascii="Garamond" w:hAnsi="Garamond" w:cs="Garamond"/>
          <w:sz w:val="24"/>
          <w:szCs w:val="24"/>
        </w:rPr>
        <w:t xml:space="preserve"> </w:t>
      </w:r>
      <w:r w:rsidR="009047C6" w:rsidRPr="008F11CD">
        <w:rPr>
          <w:rFonts w:ascii="Garamond" w:hAnsi="Garamond" w:cs="Garamond"/>
          <w:sz w:val="24"/>
          <w:szCs w:val="24"/>
        </w:rPr>
        <w:t>segnalazioni</w:t>
      </w:r>
      <w:r w:rsidRPr="008F11CD">
        <w:rPr>
          <w:rFonts w:ascii="Garamond" w:hAnsi="Garamond" w:cs="Garamond"/>
          <w:sz w:val="24"/>
          <w:szCs w:val="24"/>
        </w:rPr>
        <w:t>.</w:t>
      </w:r>
    </w:p>
    <w:p w:rsidR="00250B91" w:rsidRPr="00E5672B" w:rsidRDefault="00680CC9" w:rsidP="005238DC">
      <w:pPr>
        <w:pStyle w:val="Paragrafoelenco"/>
        <w:numPr>
          <w:ilvl w:val="0"/>
          <w:numId w:val="16"/>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Al d</w:t>
      </w:r>
      <w:r w:rsidR="009047C6" w:rsidRPr="00E5672B">
        <w:rPr>
          <w:rFonts w:ascii="Garamond" w:hAnsi="Garamond" w:cs="Garamond"/>
          <w:sz w:val="24"/>
          <w:szCs w:val="24"/>
        </w:rPr>
        <w:t>ipendente che effett</w:t>
      </w:r>
      <w:r w:rsidRPr="00E5672B">
        <w:rPr>
          <w:rFonts w:ascii="Garamond" w:hAnsi="Garamond" w:cs="Garamond"/>
          <w:sz w:val="24"/>
          <w:szCs w:val="24"/>
        </w:rPr>
        <w:t>ui le predette segnalazioni di i</w:t>
      </w:r>
      <w:r w:rsidR="009047C6" w:rsidRPr="00E5672B">
        <w:rPr>
          <w:rFonts w:ascii="Garamond" w:hAnsi="Garamond" w:cs="Garamond"/>
          <w:sz w:val="24"/>
          <w:szCs w:val="24"/>
        </w:rPr>
        <w:t xml:space="preserve">lleciti (cd. </w:t>
      </w:r>
      <w:proofErr w:type="spellStart"/>
      <w:r w:rsidR="009047C6" w:rsidRPr="00E5672B">
        <w:rPr>
          <w:rFonts w:ascii="Garamond" w:hAnsi="Garamond" w:cs="Garamond"/>
          <w:sz w:val="24"/>
          <w:szCs w:val="24"/>
        </w:rPr>
        <w:t>Whistleblower</w:t>
      </w:r>
      <w:proofErr w:type="spellEnd"/>
      <w:r w:rsidR="009047C6" w:rsidRPr="00E5672B">
        <w:rPr>
          <w:rFonts w:ascii="Garamond" w:hAnsi="Garamond" w:cs="Garamond"/>
          <w:sz w:val="24"/>
          <w:szCs w:val="24"/>
        </w:rPr>
        <w:t xml:space="preserve"> o</w:t>
      </w:r>
      <w:r w:rsidRPr="00E5672B">
        <w:rPr>
          <w:rFonts w:ascii="Garamond" w:hAnsi="Garamond" w:cs="Garamond"/>
          <w:sz w:val="24"/>
          <w:szCs w:val="24"/>
        </w:rPr>
        <w:t xml:space="preserve"> </w:t>
      </w:r>
      <w:r w:rsidR="009047C6" w:rsidRPr="00E5672B">
        <w:rPr>
          <w:rFonts w:ascii="Garamond" w:hAnsi="Garamond" w:cs="Garamond"/>
          <w:sz w:val="24"/>
          <w:szCs w:val="24"/>
        </w:rPr>
        <w:t>segnalante) si applica l’art</w:t>
      </w:r>
      <w:r w:rsidR="005F0816">
        <w:rPr>
          <w:rFonts w:ascii="Garamond" w:hAnsi="Garamond" w:cs="Garamond"/>
          <w:sz w:val="24"/>
          <w:szCs w:val="24"/>
        </w:rPr>
        <w:t>.</w:t>
      </w:r>
      <w:r w:rsidR="009047C6" w:rsidRPr="00E5672B">
        <w:rPr>
          <w:rFonts w:ascii="Garamond" w:hAnsi="Garamond" w:cs="Garamond"/>
          <w:sz w:val="24"/>
          <w:szCs w:val="24"/>
        </w:rPr>
        <w:t xml:space="preserve"> 54-bis</w:t>
      </w:r>
      <w:r w:rsidR="00D8611B">
        <w:rPr>
          <w:rFonts w:ascii="Garamond" w:hAnsi="Garamond" w:cs="Garamond"/>
          <w:sz w:val="24"/>
          <w:szCs w:val="24"/>
        </w:rPr>
        <w:t>,</w:t>
      </w:r>
      <w:r w:rsidR="009047C6" w:rsidRPr="00E5672B">
        <w:rPr>
          <w:rFonts w:ascii="Garamond" w:hAnsi="Garamond" w:cs="Garamond"/>
          <w:sz w:val="24"/>
          <w:szCs w:val="24"/>
        </w:rPr>
        <w:t xml:space="preserve"> </w:t>
      </w:r>
      <w:r w:rsidR="001E0381">
        <w:rPr>
          <w:rFonts w:ascii="Garamond" w:hAnsi="Garamond" w:cs="Garamond"/>
          <w:sz w:val="24"/>
          <w:szCs w:val="24"/>
        </w:rPr>
        <w:t>d</w:t>
      </w:r>
      <w:r w:rsidR="009047C6" w:rsidRPr="00E5672B">
        <w:rPr>
          <w:rFonts w:ascii="Garamond" w:hAnsi="Garamond" w:cs="Garamond"/>
          <w:sz w:val="24"/>
          <w:szCs w:val="24"/>
        </w:rPr>
        <w:t>.lgs. 165/2001</w:t>
      </w:r>
      <w:r w:rsidR="00E171C3">
        <w:rPr>
          <w:rFonts w:ascii="Garamond" w:hAnsi="Garamond" w:cs="Garamond"/>
          <w:sz w:val="24"/>
          <w:szCs w:val="24"/>
        </w:rPr>
        <w:t>,</w:t>
      </w:r>
      <w:r w:rsidR="009047C6" w:rsidRPr="00E5672B">
        <w:rPr>
          <w:rFonts w:ascii="Garamond" w:hAnsi="Garamond" w:cs="Garamond"/>
          <w:sz w:val="24"/>
          <w:szCs w:val="24"/>
        </w:rPr>
        <w:t xml:space="preserve"> con specifico riferimento alla</w:t>
      </w:r>
      <w:r w:rsidRPr="00E5672B">
        <w:rPr>
          <w:rFonts w:ascii="Garamond" w:hAnsi="Garamond" w:cs="Garamond"/>
          <w:sz w:val="24"/>
          <w:szCs w:val="24"/>
        </w:rPr>
        <w:t xml:space="preserve"> </w:t>
      </w:r>
      <w:r w:rsidR="009047C6" w:rsidRPr="00E5672B">
        <w:rPr>
          <w:rFonts w:ascii="Garamond" w:hAnsi="Garamond" w:cs="Garamond"/>
          <w:sz w:val="24"/>
          <w:szCs w:val="24"/>
        </w:rPr>
        <w:t>tutela di anonimato del segnalante.</w:t>
      </w:r>
    </w:p>
    <w:p w:rsidR="00250B91" w:rsidRPr="00E171C3" w:rsidRDefault="00E171C3" w:rsidP="00E171C3">
      <w:pPr>
        <w:pStyle w:val="Paragrafoelenco"/>
        <w:numPr>
          <w:ilvl w:val="0"/>
          <w:numId w:val="16"/>
        </w:numPr>
        <w:autoSpaceDE w:val="0"/>
        <w:autoSpaceDN w:val="0"/>
        <w:adjustRightInd w:val="0"/>
        <w:spacing w:after="0" w:line="360" w:lineRule="auto"/>
        <w:ind w:right="283"/>
        <w:jc w:val="both"/>
        <w:rPr>
          <w:rFonts w:ascii="Garamond" w:hAnsi="Garamond" w:cs="Garamond"/>
          <w:sz w:val="24"/>
          <w:szCs w:val="24"/>
        </w:rPr>
      </w:pPr>
      <w:r>
        <w:rPr>
          <w:rFonts w:ascii="Garamond" w:hAnsi="Garamond" w:cs="Garamond"/>
          <w:sz w:val="24"/>
          <w:szCs w:val="24"/>
        </w:rPr>
        <w:t xml:space="preserve">A seguito della segnalazione, il </w:t>
      </w:r>
      <w:r w:rsidRPr="00E5672B">
        <w:rPr>
          <w:rFonts w:ascii="Garamond" w:hAnsi="Garamond" w:cs="Garamond"/>
          <w:sz w:val="24"/>
          <w:szCs w:val="24"/>
        </w:rPr>
        <w:t xml:space="preserve">Responsabile </w:t>
      </w:r>
      <w:r>
        <w:rPr>
          <w:rFonts w:ascii="Garamond" w:hAnsi="Garamond" w:cs="Garamond"/>
          <w:sz w:val="24"/>
          <w:szCs w:val="24"/>
        </w:rPr>
        <w:t>per la</w:t>
      </w:r>
      <w:r w:rsidRPr="00E5672B">
        <w:rPr>
          <w:rFonts w:ascii="Garamond" w:hAnsi="Garamond" w:cs="Garamond"/>
          <w:sz w:val="24"/>
          <w:szCs w:val="24"/>
        </w:rPr>
        <w:t xml:space="preserve"> Prevenzione della Corruzione</w:t>
      </w:r>
      <w:r>
        <w:rPr>
          <w:rFonts w:ascii="Garamond" w:hAnsi="Garamond" w:cs="Garamond"/>
          <w:sz w:val="24"/>
          <w:szCs w:val="24"/>
        </w:rPr>
        <w:t xml:space="preserve"> e per la Trasparenza e il Direttore Generale, con la collaborazione del responsabile di Macrostruttura, avviano le necessarie verifiche istruttorie all’esito delle quali, ove ne ravvisino la necessità, trasmettono la segnalazione agli organi investigativi e/o all’Ufficio Procedimenti Disciplinari.</w:t>
      </w:r>
    </w:p>
    <w:p w:rsidR="00D6465B" w:rsidRDefault="00D6465B" w:rsidP="005238DC">
      <w:pPr>
        <w:pStyle w:val="Paragrafoelenco"/>
        <w:autoSpaceDE w:val="0"/>
        <w:autoSpaceDN w:val="0"/>
        <w:adjustRightInd w:val="0"/>
        <w:spacing w:after="0" w:line="360" w:lineRule="auto"/>
        <w:ind w:left="567" w:right="283"/>
        <w:jc w:val="both"/>
        <w:rPr>
          <w:rFonts w:ascii="Garamond" w:hAnsi="Garamond" w:cs="Garamond"/>
          <w:sz w:val="26"/>
          <w:szCs w:val="26"/>
        </w:rPr>
      </w:pPr>
    </w:p>
    <w:p w:rsidR="00250B91" w:rsidRPr="005238DC" w:rsidRDefault="00250B91"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r w:rsidRPr="005238DC">
        <w:rPr>
          <w:rFonts w:ascii="Garamond" w:hAnsi="Garamond" w:cs="Garamond"/>
          <w:b/>
          <w:sz w:val="26"/>
          <w:szCs w:val="26"/>
        </w:rPr>
        <w:t>Art.</w:t>
      </w:r>
      <w:r w:rsidR="00745CF3">
        <w:rPr>
          <w:rFonts w:ascii="Garamond" w:hAnsi="Garamond" w:cs="Garamond"/>
          <w:b/>
          <w:sz w:val="26"/>
          <w:szCs w:val="26"/>
        </w:rPr>
        <w:t xml:space="preserve"> 10</w:t>
      </w:r>
    </w:p>
    <w:p w:rsidR="00250B91" w:rsidRPr="005238DC" w:rsidRDefault="00250B91"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r w:rsidRPr="005238DC">
        <w:rPr>
          <w:rFonts w:ascii="Garamond" w:hAnsi="Garamond" w:cs="Garamond"/>
          <w:b/>
          <w:sz w:val="26"/>
          <w:szCs w:val="26"/>
        </w:rPr>
        <w:t xml:space="preserve">Trasparenza e tracciabilità </w:t>
      </w:r>
    </w:p>
    <w:p w:rsidR="00250B91" w:rsidRPr="00E5672B" w:rsidRDefault="00250B91" w:rsidP="005238DC">
      <w:pPr>
        <w:autoSpaceDE w:val="0"/>
        <w:autoSpaceDN w:val="0"/>
        <w:adjustRightInd w:val="0"/>
        <w:spacing w:after="0" w:line="360" w:lineRule="auto"/>
        <w:ind w:left="284" w:right="283"/>
        <w:contextualSpacing/>
        <w:jc w:val="both"/>
        <w:rPr>
          <w:rFonts w:ascii="Garamond" w:hAnsi="Garamond" w:cs="Garamond"/>
          <w:sz w:val="24"/>
          <w:szCs w:val="24"/>
        </w:rPr>
      </w:pPr>
    </w:p>
    <w:p w:rsidR="00E171C3" w:rsidRDefault="008D7845" w:rsidP="00E171C3">
      <w:pPr>
        <w:pStyle w:val="Default"/>
        <w:numPr>
          <w:ilvl w:val="0"/>
          <w:numId w:val="18"/>
        </w:numPr>
        <w:spacing w:line="360" w:lineRule="auto"/>
        <w:ind w:left="567" w:right="283" w:hanging="283"/>
        <w:contextualSpacing/>
        <w:jc w:val="both"/>
        <w:rPr>
          <w:rFonts w:ascii="Garamond" w:hAnsi="Garamond" w:cs="Garamond"/>
          <w:color w:val="auto"/>
        </w:rPr>
      </w:pPr>
      <w:r w:rsidRPr="00E5672B">
        <w:rPr>
          <w:rFonts w:ascii="Garamond" w:hAnsi="Garamond" w:cs="Garamond"/>
          <w:color w:val="auto"/>
        </w:rPr>
        <w:t>A</w:t>
      </w:r>
      <w:r w:rsidR="00250B91" w:rsidRPr="00E5672B">
        <w:rPr>
          <w:rFonts w:ascii="Garamond" w:hAnsi="Garamond" w:cs="Garamond"/>
          <w:color w:val="auto"/>
        </w:rPr>
        <w:t xml:space="preserve">llo scopo di favorire forme diffuse di controllo sul perseguimento dei fini istituzionali e sul corretto ed appropriato utilizzo delle risorse pubbliche, </w:t>
      </w:r>
      <w:r w:rsidRPr="00E5672B">
        <w:rPr>
          <w:rFonts w:ascii="Garamond" w:hAnsi="Garamond" w:cs="Garamond"/>
          <w:color w:val="auto"/>
        </w:rPr>
        <w:t xml:space="preserve">il dipendente assicura l'adempimento </w:t>
      </w:r>
      <w:r w:rsidRPr="00E5672B">
        <w:rPr>
          <w:rFonts w:ascii="Garamond" w:hAnsi="Garamond" w:cs="Garamond"/>
          <w:color w:val="auto"/>
        </w:rPr>
        <w:lastRenderedPageBreak/>
        <w:t xml:space="preserve">degli obblighi di trasparenza </w:t>
      </w:r>
      <w:r w:rsidR="00250B91" w:rsidRPr="00E5672B">
        <w:rPr>
          <w:rFonts w:ascii="Garamond" w:hAnsi="Garamond" w:cs="Garamond"/>
          <w:color w:val="auto"/>
        </w:rPr>
        <w:t xml:space="preserve">previsti in capo all’Azienda secondo le disposizioni </w:t>
      </w:r>
      <w:r w:rsidRPr="00E5672B">
        <w:rPr>
          <w:rFonts w:ascii="Garamond" w:hAnsi="Garamond" w:cs="Garamond"/>
          <w:color w:val="auto"/>
        </w:rPr>
        <w:t>vigenti, prestando la massima collaborazione nell’elaborazione, reperimento e trasmissione dei dati sottoposti all’obbligo di pubblicazione sul sito istituzionale</w:t>
      </w:r>
      <w:r w:rsidR="00E171C3">
        <w:rPr>
          <w:rFonts w:ascii="Garamond" w:hAnsi="Garamond" w:cs="Garamond"/>
          <w:color w:val="auto"/>
        </w:rPr>
        <w:t xml:space="preserve"> alla sezione Amministrazione Trasparente</w:t>
      </w:r>
      <w:r w:rsidR="006E79C0">
        <w:rPr>
          <w:rFonts w:ascii="Garamond" w:hAnsi="Garamond" w:cs="Garamond"/>
          <w:color w:val="auto"/>
        </w:rPr>
        <w:t xml:space="preserve">, secondo quanto previsto dal </w:t>
      </w:r>
      <w:r w:rsidR="006E79C0" w:rsidRPr="00E5672B">
        <w:rPr>
          <w:rFonts w:ascii="Garamond" w:hAnsi="Garamond" w:cs="Garamond"/>
        </w:rPr>
        <w:t>Piano Triennale per la Prevenzione della Corruzione</w:t>
      </w:r>
      <w:r w:rsidR="006E79C0">
        <w:rPr>
          <w:rFonts w:ascii="Garamond" w:hAnsi="Garamond" w:cs="Garamond"/>
        </w:rPr>
        <w:t xml:space="preserve"> e per la Trasparenza</w:t>
      </w:r>
      <w:r w:rsidR="00E171C3">
        <w:rPr>
          <w:rFonts w:ascii="Garamond" w:hAnsi="Garamond" w:cs="Garamond"/>
          <w:color w:val="auto"/>
        </w:rPr>
        <w:t>.</w:t>
      </w:r>
    </w:p>
    <w:p w:rsidR="00E171C3" w:rsidRDefault="00250B91" w:rsidP="00AF3A5A">
      <w:pPr>
        <w:pStyle w:val="Default"/>
        <w:numPr>
          <w:ilvl w:val="0"/>
          <w:numId w:val="18"/>
        </w:numPr>
        <w:spacing w:line="360" w:lineRule="auto"/>
        <w:ind w:left="567" w:right="283" w:hanging="283"/>
        <w:contextualSpacing/>
        <w:jc w:val="both"/>
        <w:rPr>
          <w:rFonts w:ascii="Garamond" w:hAnsi="Garamond" w:cs="Garamond"/>
          <w:color w:val="auto"/>
        </w:rPr>
      </w:pPr>
      <w:r w:rsidRPr="00E171C3">
        <w:rPr>
          <w:rFonts w:ascii="Garamond" w:hAnsi="Garamond" w:cs="Garamond"/>
        </w:rPr>
        <w:t xml:space="preserve">Il dipendente, nell’ambito delle proprie attività, rispetta le procedure previste ai fini della tracciabilità dei processi decisionali ed è tenuto a fornire, in modo regolare e completo, le informazioni, i dati e gli atti oggetto di pubblicazione sul sito istituzionale </w:t>
      </w:r>
      <w:r w:rsidR="00E171C3" w:rsidRPr="00E171C3">
        <w:rPr>
          <w:rFonts w:ascii="Garamond" w:hAnsi="Garamond" w:cs="Garamond"/>
        </w:rPr>
        <w:t xml:space="preserve">alla sezione Amministrazione Trasparente, </w:t>
      </w:r>
      <w:r w:rsidRPr="00E171C3">
        <w:rPr>
          <w:rFonts w:ascii="Garamond" w:hAnsi="Garamond" w:cs="Garamond"/>
          <w:color w:val="auto"/>
        </w:rPr>
        <w:t xml:space="preserve">secondo le previsioni contenute nel </w:t>
      </w:r>
      <w:r w:rsidR="00E171C3" w:rsidRPr="00E5672B">
        <w:rPr>
          <w:rFonts w:ascii="Garamond" w:hAnsi="Garamond" w:cs="Garamond"/>
        </w:rPr>
        <w:t>Piano Triennale per la Prevenzione della Corruzione</w:t>
      </w:r>
      <w:r w:rsidR="00E171C3">
        <w:rPr>
          <w:rFonts w:ascii="Garamond" w:hAnsi="Garamond" w:cs="Garamond"/>
        </w:rPr>
        <w:t xml:space="preserve"> e per la Trasparenza</w:t>
      </w:r>
      <w:r w:rsidR="00E171C3">
        <w:rPr>
          <w:rFonts w:ascii="Garamond" w:hAnsi="Garamond" w:cs="Garamond"/>
          <w:color w:val="auto"/>
        </w:rPr>
        <w:t>.</w:t>
      </w:r>
    </w:p>
    <w:p w:rsidR="00250B91" w:rsidRPr="00E171C3" w:rsidRDefault="00250B91" w:rsidP="00AF3A5A">
      <w:pPr>
        <w:pStyle w:val="Default"/>
        <w:numPr>
          <w:ilvl w:val="0"/>
          <w:numId w:val="18"/>
        </w:numPr>
        <w:spacing w:line="360" w:lineRule="auto"/>
        <w:ind w:left="567" w:right="283" w:hanging="283"/>
        <w:contextualSpacing/>
        <w:jc w:val="both"/>
        <w:rPr>
          <w:rFonts w:ascii="Garamond" w:hAnsi="Garamond" w:cs="Garamond"/>
          <w:color w:val="auto"/>
        </w:rPr>
      </w:pPr>
      <w:r w:rsidRPr="00E171C3">
        <w:rPr>
          <w:rFonts w:ascii="Garamond" w:hAnsi="Garamond" w:cs="Garamond"/>
          <w:color w:val="auto"/>
        </w:rPr>
        <w:t xml:space="preserve">Il dipendente segnala al </w:t>
      </w:r>
      <w:r w:rsidR="00E47069" w:rsidRPr="00E171C3">
        <w:rPr>
          <w:rFonts w:ascii="Garamond" w:hAnsi="Garamond" w:cs="Garamond"/>
          <w:color w:val="auto"/>
        </w:rPr>
        <w:t>superiore gerarchico</w:t>
      </w:r>
      <w:r w:rsidRPr="00E171C3">
        <w:rPr>
          <w:rFonts w:ascii="Garamond" w:hAnsi="Garamond" w:cs="Garamond"/>
          <w:color w:val="auto"/>
        </w:rPr>
        <w:t xml:space="preserve"> le eventuali esigenze di aggiornamento, correzione e integrazione delle informazioni, dei dati e degli atti oggetto di pubblicazione, attinenti alla propria sfera di competenza.</w:t>
      </w:r>
    </w:p>
    <w:p w:rsidR="00D6465B" w:rsidRPr="005238DC" w:rsidRDefault="00D6465B" w:rsidP="005238DC">
      <w:pPr>
        <w:pStyle w:val="Default"/>
        <w:spacing w:line="360" w:lineRule="auto"/>
        <w:ind w:left="567" w:right="283"/>
        <w:contextualSpacing/>
        <w:jc w:val="both"/>
        <w:rPr>
          <w:rFonts w:ascii="Garamond" w:hAnsi="Garamond" w:cs="Garamond"/>
          <w:color w:val="auto"/>
          <w:sz w:val="26"/>
          <w:szCs w:val="26"/>
        </w:rPr>
      </w:pPr>
    </w:p>
    <w:p w:rsidR="005270DA" w:rsidRPr="005238DC" w:rsidRDefault="005270DA"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Art. 1</w:t>
      </w:r>
      <w:r w:rsidR="00745CF3">
        <w:rPr>
          <w:rFonts w:ascii="Garamond" w:hAnsi="Garamond" w:cs="Garamond"/>
          <w:b/>
          <w:sz w:val="26"/>
          <w:szCs w:val="26"/>
        </w:rPr>
        <w:t>1</w:t>
      </w:r>
    </w:p>
    <w:p w:rsidR="005270DA" w:rsidRPr="005238DC" w:rsidRDefault="005270DA"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Comportamenti nei rapporti privati</w:t>
      </w:r>
      <w:r w:rsidR="00FC7AD3" w:rsidRPr="005238DC">
        <w:rPr>
          <w:rFonts w:ascii="Garamond" w:hAnsi="Garamond" w:cs="Garamond"/>
          <w:b/>
          <w:sz w:val="26"/>
          <w:szCs w:val="26"/>
        </w:rPr>
        <w:t xml:space="preserve"> e con i mezzi di informazione</w:t>
      </w:r>
    </w:p>
    <w:p w:rsidR="005270DA" w:rsidRPr="00E5672B" w:rsidRDefault="005270DA" w:rsidP="005238DC">
      <w:pPr>
        <w:autoSpaceDE w:val="0"/>
        <w:autoSpaceDN w:val="0"/>
        <w:adjustRightInd w:val="0"/>
        <w:spacing w:after="0" w:line="360" w:lineRule="auto"/>
        <w:ind w:left="284" w:right="283"/>
        <w:contextualSpacing/>
        <w:jc w:val="center"/>
        <w:rPr>
          <w:rFonts w:ascii="Garamond" w:hAnsi="Garamond" w:cs="Garamond"/>
          <w:b/>
          <w:sz w:val="24"/>
          <w:szCs w:val="24"/>
        </w:rPr>
      </w:pPr>
    </w:p>
    <w:p w:rsidR="005270DA" w:rsidRPr="00E5672B" w:rsidRDefault="005270DA" w:rsidP="005238DC">
      <w:pPr>
        <w:pStyle w:val="Default"/>
        <w:numPr>
          <w:ilvl w:val="0"/>
          <w:numId w:val="28"/>
        </w:numPr>
        <w:spacing w:line="360" w:lineRule="auto"/>
        <w:ind w:left="567" w:right="283" w:hanging="283"/>
        <w:contextualSpacing/>
        <w:jc w:val="both"/>
        <w:rPr>
          <w:rFonts w:ascii="Garamond" w:hAnsi="Garamond" w:cs="Garamond"/>
        </w:rPr>
      </w:pPr>
      <w:r w:rsidRPr="00E5672B">
        <w:rPr>
          <w:rFonts w:ascii="Garamond" w:hAnsi="Garamond" w:cs="Garamond"/>
        </w:rPr>
        <w:t>Nella vita sociale e nei comportamenti privati il dipendente ispira la propria azione ai principi della</w:t>
      </w:r>
      <w:r w:rsidR="008D7845" w:rsidRPr="00E5672B">
        <w:rPr>
          <w:rFonts w:ascii="Garamond" w:hAnsi="Garamond" w:cs="Garamond"/>
        </w:rPr>
        <w:t xml:space="preserve"> </w:t>
      </w:r>
      <w:r w:rsidRPr="00E5672B">
        <w:rPr>
          <w:rFonts w:ascii="Garamond" w:hAnsi="Garamond" w:cs="Garamond"/>
        </w:rPr>
        <w:t>correttezza, sobrietà, integrità.</w:t>
      </w:r>
    </w:p>
    <w:p w:rsidR="005270DA" w:rsidRPr="00E5672B" w:rsidRDefault="005270DA" w:rsidP="005238DC">
      <w:pPr>
        <w:pStyle w:val="Default"/>
        <w:numPr>
          <w:ilvl w:val="0"/>
          <w:numId w:val="28"/>
        </w:numPr>
        <w:spacing w:line="360" w:lineRule="auto"/>
        <w:ind w:left="567" w:right="283" w:hanging="283"/>
        <w:contextualSpacing/>
        <w:jc w:val="both"/>
        <w:rPr>
          <w:rFonts w:ascii="Garamond" w:hAnsi="Garamond" w:cs="Garamond"/>
        </w:rPr>
      </w:pPr>
      <w:r w:rsidRPr="00E5672B">
        <w:rPr>
          <w:rFonts w:ascii="Garamond" w:hAnsi="Garamond" w:cs="Garamond"/>
        </w:rPr>
        <w:t>Il dipendente evita comportamenti che possano pregiudicare la propria immagine di integrità, indipendenza e imparzialità o che possano pregiudicare l’immagine dell’Azienda.</w:t>
      </w:r>
    </w:p>
    <w:p w:rsidR="005270DA" w:rsidRPr="00E5672B" w:rsidRDefault="005270DA" w:rsidP="005238DC">
      <w:pPr>
        <w:pStyle w:val="Default"/>
        <w:numPr>
          <w:ilvl w:val="0"/>
          <w:numId w:val="28"/>
        </w:numPr>
        <w:spacing w:line="360" w:lineRule="auto"/>
        <w:ind w:left="567" w:right="283" w:hanging="283"/>
        <w:contextualSpacing/>
        <w:jc w:val="both"/>
        <w:rPr>
          <w:rFonts w:ascii="Garamond" w:hAnsi="Garamond" w:cs="Garamond"/>
        </w:rPr>
      </w:pPr>
      <w:r w:rsidRPr="00E5672B">
        <w:rPr>
          <w:rFonts w:ascii="Garamond" w:hAnsi="Garamond" w:cs="Garamond"/>
          <w:color w:val="auto"/>
        </w:rPr>
        <w:t>Nei rapporti privati, comprese le relazioni extra lavorative con pubblici ufficiali</w:t>
      </w:r>
      <w:r w:rsidRPr="00E5672B">
        <w:rPr>
          <w:rFonts w:ascii="Garamond" w:hAnsi="Garamond" w:cs="Garamond"/>
        </w:rPr>
        <w:t xml:space="preserve"> </w:t>
      </w:r>
      <w:r w:rsidRPr="00E5672B">
        <w:rPr>
          <w:rFonts w:ascii="Garamond" w:hAnsi="Garamond" w:cs="Garamond"/>
          <w:color w:val="auto"/>
        </w:rPr>
        <w:t xml:space="preserve">nell'esercizio delle loro funzioni, il dipendente non sfrutta, </w:t>
      </w:r>
      <w:r w:rsidR="00275276">
        <w:rPr>
          <w:rFonts w:ascii="Garamond" w:hAnsi="Garamond" w:cs="Garamond"/>
          <w:color w:val="auto"/>
        </w:rPr>
        <w:t xml:space="preserve">né </w:t>
      </w:r>
      <w:r w:rsidRPr="00E5672B">
        <w:rPr>
          <w:rFonts w:ascii="Garamond" w:hAnsi="Garamond" w:cs="Garamond"/>
          <w:color w:val="auto"/>
        </w:rPr>
        <w:t>menziona la posizione</w:t>
      </w:r>
      <w:r w:rsidRPr="00E5672B">
        <w:rPr>
          <w:rFonts w:ascii="Garamond" w:hAnsi="Garamond" w:cs="Garamond"/>
        </w:rPr>
        <w:t xml:space="preserve"> </w:t>
      </w:r>
      <w:r w:rsidRPr="00E5672B">
        <w:rPr>
          <w:rFonts w:ascii="Garamond" w:hAnsi="Garamond" w:cs="Garamond"/>
          <w:color w:val="auto"/>
        </w:rPr>
        <w:t>che ricopre nell'Azienda per ottenere utilità</w:t>
      </w:r>
      <w:r w:rsidR="00275276">
        <w:rPr>
          <w:rFonts w:ascii="Garamond" w:hAnsi="Garamond" w:cs="Garamond"/>
          <w:color w:val="auto"/>
        </w:rPr>
        <w:t xml:space="preserve"> per sé o per altri </w:t>
      </w:r>
      <w:r w:rsidRPr="00E5672B">
        <w:rPr>
          <w:rFonts w:ascii="Garamond" w:hAnsi="Garamond" w:cs="Garamond"/>
          <w:color w:val="auto"/>
        </w:rPr>
        <w:t>e non assume nessun</w:t>
      </w:r>
      <w:r w:rsidRPr="00E5672B">
        <w:rPr>
          <w:rFonts w:ascii="Garamond" w:hAnsi="Garamond" w:cs="Garamond"/>
        </w:rPr>
        <w:t xml:space="preserve"> </w:t>
      </w:r>
      <w:r w:rsidRPr="00E5672B">
        <w:rPr>
          <w:rFonts w:ascii="Garamond" w:hAnsi="Garamond" w:cs="Garamond"/>
          <w:color w:val="auto"/>
        </w:rPr>
        <w:t>altro comportamento che possa nuocere all'immagine dell'Azienda.</w:t>
      </w:r>
    </w:p>
    <w:p w:rsidR="00FC7AD3" w:rsidRPr="00E5672B" w:rsidRDefault="005270DA" w:rsidP="005238DC">
      <w:pPr>
        <w:pStyle w:val="Default"/>
        <w:numPr>
          <w:ilvl w:val="0"/>
          <w:numId w:val="28"/>
        </w:numPr>
        <w:spacing w:line="360" w:lineRule="auto"/>
        <w:ind w:left="567" w:right="283" w:hanging="283"/>
        <w:contextualSpacing/>
        <w:jc w:val="both"/>
        <w:rPr>
          <w:rFonts w:ascii="Garamond" w:hAnsi="Garamond" w:cs="Garamond"/>
          <w:color w:val="auto"/>
        </w:rPr>
      </w:pPr>
      <w:r w:rsidRPr="00E5672B">
        <w:rPr>
          <w:rFonts w:ascii="Garamond" w:hAnsi="Garamond" w:cs="Garamond"/>
          <w:color w:val="auto"/>
        </w:rPr>
        <w:t>Il dipendente non dà origine a situazioni o comportamenti che possano nuocere agli interessi o all'immagine dell'Azienda.</w:t>
      </w:r>
    </w:p>
    <w:p w:rsidR="00FC7AD3" w:rsidRPr="00E5672B" w:rsidRDefault="00FC7AD3" w:rsidP="005238DC">
      <w:pPr>
        <w:pStyle w:val="Default"/>
        <w:numPr>
          <w:ilvl w:val="0"/>
          <w:numId w:val="28"/>
        </w:numPr>
        <w:spacing w:line="360" w:lineRule="auto"/>
        <w:ind w:left="567" w:right="283" w:hanging="283"/>
        <w:contextualSpacing/>
        <w:jc w:val="both"/>
        <w:rPr>
          <w:rFonts w:ascii="Garamond" w:hAnsi="Garamond" w:cs="Garamond"/>
          <w:color w:val="auto"/>
        </w:rPr>
      </w:pPr>
      <w:r w:rsidRPr="00E5672B">
        <w:rPr>
          <w:rFonts w:ascii="Garamond" w:hAnsi="Garamond" w:cs="Garamond"/>
          <w:color w:val="auto"/>
        </w:rPr>
        <w:t>I rapporti con i mezzi di informazione, sugli argomenti istituzionali, sono tenuti dalla Direzione Strategica e dalla sua Segreteria, nonché dai dipendenti espressamente incaricati (es. ufficio stampa</w:t>
      </w:r>
      <w:r w:rsidR="006E79C0">
        <w:rPr>
          <w:rFonts w:ascii="Garamond" w:hAnsi="Garamond" w:cs="Garamond"/>
          <w:color w:val="auto"/>
        </w:rPr>
        <w:t>, U.R.P.</w:t>
      </w:r>
      <w:r w:rsidRPr="00E5672B">
        <w:rPr>
          <w:rFonts w:ascii="Garamond" w:hAnsi="Garamond" w:cs="Garamond"/>
          <w:color w:val="auto"/>
        </w:rPr>
        <w:t>).</w:t>
      </w:r>
    </w:p>
    <w:p w:rsidR="00FC7AD3" w:rsidRPr="00E5672B" w:rsidRDefault="00FC7AD3" w:rsidP="005238DC">
      <w:pPr>
        <w:pStyle w:val="Default"/>
        <w:numPr>
          <w:ilvl w:val="0"/>
          <w:numId w:val="28"/>
        </w:numPr>
        <w:spacing w:line="360" w:lineRule="auto"/>
        <w:ind w:left="567" w:right="283" w:hanging="283"/>
        <w:contextualSpacing/>
        <w:jc w:val="both"/>
        <w:rPr>
          <w:rFonts w:ascii="Garamond" w:hAnsi="Garamond" w:cs="Garamond"/>
          <w:color w:val="auto"/>
        </w:rPr>
      </w:pPr>
      <w:r w:rsidRPr="00E5672B">
        <w:rPr>
          <w:rFonts w:ascii="Garamond" w:hAnsi="Garamond" w:cs="Garamond"/>
          <w:color w:val="auto"/>
        </w:rPr>
        <w:t xml:space="preserve">Nel rispetto dei principi costituzionali posti a tutela della libertà di espressione, prima di rilasciare interviste o giudizi di valore su attività dell’Azienda, diffuse attraverso organi di informazione rivolti alla generalità dei cittadini, i dipendenti </w:t>
      </w:r>
      <w:r w:rsidR="00275276">
        <w:rPr>
          <w:rFonts w:ascii="Garamond" w:hAnsi="Garamond" w:cs="Garamond"/>
          <w:color w:val="auto"/>
        </w:rPr>
        <w:t>devono essere preventivamente autorizzati</w:t>
      </w:r>
      <w:r w:rsidRPr="00E5672B">
        <w:rPr>
          <w:rFonts w:ascii="Garamond" w:hAnsi="Garamond" w:cs="Garamond"/>
          <w:color w:val="auto"/>
        </w:rPr>
        <w:t xml:space="preserve"> </w:t>
      </w:r>
      <w:r w:rsidR="00275276">
        <w:rPr>
          <w:rFonts w:ascii="Garamond" w:hAnsi="Garamond" w:cs="Garamond"/>
          <w:color w:val="auto"/>
        </w:rPr>
        <w:t>d</w:t>
      </w:r>
      <w:r w:rsidRPr="00E5672B">
        <w:rPr>
          <w:rFonts w:ascii="Garamond" w:hAnsi="Garamond" w:cs="Garamond"/>
          <w:color w:val="auto"/>
        </w:rPr>
        <w:t>alla Direzione Strategica.</w:t>
      </w:r>
    </w:p>
    <w:p w:rsidR="00FC7AD3" w:rsidRDefault="00FC7AD3" w:rsidP="005238DC">
      <w:pPr>
        <w:pStyle w:val="Default"/>
        <w:numPr>
          <w:ilvl w:val="0"/>
          <w:numId w:val="28"/>
        </w:numPr>
        <w:spacing w:line="360" w:lineRule="auto"/>
        <w:ind w:left="567" w:right="283" w:hanging="283"/>
        <w:contextualSpacing/>
        <w:jc w:val="both"/>
        <w:rPr>
          <w:rFonts w:ascii="Garamond" w:hAnsi="Garamond" w:cs="Garamond"/>
          <w:color w:val="auto"/>
        </w:rPr>
      </w:pPr>
      <w:r w:rsidRPr="00E5672B">
        <w:rPr>
          <w:rFonts w:ascii="Garamond" w:hAnsi="Garamond" w:cs="Garamond"/>
          <w:color w:val="auto"/>
        </w:rPr>
        <w:lastRenderedPageBreak/>
        <w:t>Il diritto di esprimere valutazioni e diffondere informazioni a tutela dei diritti sindacali e politici, non consente al dipendente di rilasciare dichiarazioni pubbliche offensive nei confronti dell’Azienda.</w:t>
      </w:r>
    </w:p>
    <w:p w:rsidR="00D6465B" w:rsidRPr="005238DC" w:rsidRDefault="00D6465B" w:rsidP="005238DC">
      <w:pPr>
        <w:pStyle w:val="Default"/>
        <w:spacing w:line="360" w:lineRule="auto"/>
        <w:ind w:left="567" w:right="283"/>
        <w:contextualSpacing/>
        <w:jc w:val="both"/>
        <w:rPr>
          <w:rFonts w:ascii="Garamond" w:hAnsi="Garamond" w:cs="Garamond"/>
          <w:color w:val="auto"/>
          <w:sz w:val="26"/>
          <w:szCs w:val="26"/>
        </w:rPr>
      </w:pPr>
    </w:p>
    <w:p w:rsidR="00250B91" w:rsidRPr="005238DC" w:rsidRDefault="00250B91"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 xml:space="preserve">Art. </w:t>
      </w:r>
      <w:r w:rsidR="004633CC" w:rsidRPr="005238DC">
        <w:rPr>
          <w:rFonts w:ascii="Garamond" w:hAnsi="Garamond" w:cs="Garamond"/>
          <w:b/>
          <w:sz w:val="26"/>
          <w:szCs w:val="26"/>
        </w:rPr>
        <w:t>1</w:t>
      </w:r>
      <w:r w:rsidR="00745CF3">
        <w:rPr>
          <w:rFonts w:ascii="Garamond" w:hAnsi="Garamond" w:cs="Garamond"/>
          <w:b/>
          <w:sz w:val="26"/>
          <w:szCs w:val="26"/>
        </w:rPr>
        <w:t>2</w:t>
      </w:r>
    </w:p>
    <w:p w:rsidR="00250B91" w:rsidRPr="005238DC" w:rsidRDefault="00250B91"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Doveri di operosità e approfondimento delle</w:t>
      </w:r>
      <w:r w:rsidR="004633CC" w:rsidRPr="005238DC">
        <w:rPr>
          <w:rFonts w:ascii="Garamond" w:hAnsi="Garamond" w:cs="Garamond"/>
          <w:b/>
          <w:sz w:val="26"/>
          <w:szCs w:val="26"/>
        </w:rPr>
        <w:t xml:space="preserve"> </w:t>
      </w:r>
      <w:r w:rsidRPr="005238DC">
        <w:rPr>
          <w:rFonts w:ascii="Garamond" w:hAnsi="Garamond" w:cs="Garamond"/>
          <w:b/>
          <w:sz w:val="26"/>
          <w:szCs w:val="26"/>
        </w:rPr>
        <w:t>conoscenze</w:t>
      </w:r>
    </w:p>
    <w:p w:rsidR="00FC7AD3" w:rsidRPr="00E5672B" w:rsidRDefault="00FC7AD3" w:rsidP="005238DC">
      <w:pPr>
        <w:autoSpaceDE w:val="0"/>
        <w:autoSpaceDN w:val="0"/>
        <w:adjustRightInd w:val="0"/>
        <w:spacing w:after="0" w:line="360" w:lineRule="auto"/>
        <w:ind w:left="284" w:right="283"/>
        <w:contextualSpacing/>
        <w:jc w:val="both"/>
        <w:rPr>
          <w:rFonts w:ascii="Garamond" w:hAnsi="Garamond" w:cs="Garamond"/>
          <w:sz w:val="24"/>
          <w:szCs w:val="24"/>
        </w:rPr>
      </w:pPr>
    </w:p>
    <w:p w:rsidR="00250B91" w:rsidRPr="00275276" w:rsidRDefault="004633CC" w:rsidP="00275276">
      <w:pPr>
        <w:pStyle w:val="Paragrafoelenco"/>
        <w:numPr>
          <w:ilvl w:val="0"/>
          <w:numId w:val="42"/>
        </w:numPr>
        <w:autoSpaceDE w:val="0"/>
        <w:autoSpaceDN w:val="0"/>
        <w:adjustRightInd w:val="0"/>
        <w:spacing w:after="0" w:line="360" w:lineRule="auto"/>
        <w:ind w:right="283"/>
        <w:jc w:val="both"/>
        <w:rPr>
          <w:rFonts w:ascii="Garamond" w:hAnsi="Garamond" w:cs="Garamond"/>
          <w:sz w:val="24"/>
          <w:szCs w:val="24"/>
        </w:rPr>
      </w:pPr>
      <w:r w:rsidRPr="00275276">
        <w:rPr>
          <w:rFonts w:ascii="Garamond" w:hAnsi="Garamond" w:cs="Garamond"/>
          <w:sz w:val="24"/>
          <w:szCs w:val="24"/>
        </w:rPr>
        <w:t xml:space="preserve"> Il dipendente</w:t>
      </w:r>
      <w:r w:rsidR="00250B91" w:rsidRPr="00275276">
        <w:rPr>
          <w:rFonts w:ascii="Garamond" w:hAnsi="Garamond" w:cs="Garamond"/>
          <w:sz w:val="24"/>
          <w:szCs w:val="24"/>
        </w:rPr>
        <w:t xml:space="preserve"> ademp</w:t>
      </w:r>
      <w:r w:rsidRPr="00275276">
        <w:rPr>
          <w:rFonts w:ascii="Garamond" w:hAnsi="Garamond" w:cs="Garamond"/>
          <w:sz w:val="24"/>
          <w:szCs w:val="24"/>
        </w:rPr>
        <w:t xml:space="preserve">ie </w:t>
      </w:r>
      <w:r w:rsidR="00250B91" w:rsidRPr="00275276">
        <w:rPr>
          <w:rFonts w:ascii="Garamond" w:hAnsi="Garamond" w:cs="Garamond"/>
          <w:sz w:val="24"/>
          <w:szCs w:val="24"/>
        </w:rPr>
        <w:t>alle proprie funzioni con diligenza e operosità, approfondendo le conoscenze nei settori in c</w:t>
      </w:r>
      <w:r w:rsidR="00E47069" w:rsidRPr="00275276">
        <w:rPr>
          <w:rFonts w:ascii="Garamond" w:hAnsi="Garamond" w:cs="Garamond"/>
          <w:sz w:val="24"/>
          <w:szCs w:val="24"/>
        </w:rPr>
        <w:t>ui svolgono la propria attività, anche attraverso la partecipazione agli eventi formativi o</w:t>
      </w:r>
      <w:r w:rsidR="00275276">
        <w:rPr>
          <w:rFonts w:ascii="Garamond" w:hAnsi="Garamond" w:cs="Garamond"/>
          <w:sz w:val="24"/>
          <w:szCs w:val="24"/>
        </w:rPr>
        <w:t>bbligatori ai quali è invitato, salvo difformi esigenze d’ufficio tempestivamente manifestate dal superiore gerarchico</w:t>
      </w:r>
      <w:r w:rsidR="00E47069" w:rsidRPr="00275276">
        <w:rPr>
          <w:rFonts w:ascii="Garamond" w:hAnsi="Garamond" w:cs="Garamond"/>
          <w:sz w:val="24"/>
          <w:szCs w:val="24"/>
        </w:rPr>
        <w:t>.</w:t>
      </w:r>
    </w:p>
    <w:p w:rsidR="004633CC" w:rsidRPr="00E5672B" w:rsidRDefault="004633CC" w:rsidP="005238DC">
      <w:pPr>
        <w:autoSpaceDE w:val="0"/>
        <w:autoSpaceDN w:val="0"/>
        <w:adjustRightInd w:val="0"/>
        <w:spacing w:after="0" w:line="360" w:lineRule="auto"/>
        <w:ind w:left="284" w:right="283"/>
        <w:contextualSpacing/>
        <w:jc w:val="both"/>
        <w:rPr>
          <w:rFonts w:ascii="Garamond" w:hAnsi="Garamond" w:cs="Garamond"/>
          <w:sz w:val="24"/>
          <w:szCs w:val="24"/>
        </w:rPr>
      </w:pPr>
    </w:p>
    <w:p w:rsidR="00E47069" w:rsidRPr="005238DC" w:rsidRDefault="00745CF3" w:rsidP="005238DC">
      <w:pPr>
        <w:autoSpaceDE w:val="0"/>
        <w:autoSpaceDN w:val="0"/>
        <w:adjustRightInd w:val="0"/>
        <w:spacing w:after="0" w:line="360" w:lineRule="auto"/>
        <w:ind w:left="284" w:right="283"/>
        <w:contextualSpacing/>
        <w:jc w:val="center"/>
        <w:rPr>
          <w:rFonts w:ascii="Garamond" w:hAnsi="Garamond" w:cs="Garamond"/>
          <w:b/>
          <w:sz w:val="26"/>
          <w:szCs w:val="26"/>
        </w:rPr>
      </w:pPr>
      <w:r>
        <w:rPr>
          <w:rFonts w:ascii="Garamond" w:hAnsi="Garamond" w:cs="Garamond"/>
          <w:b/>
          <w:sz w:val="26"/>
          <w:szCs w:val="26"/>
        </w:rPr>
        <w:t>Art. 13</w:t>
      </w:r>
    </w:p>
    <w:p w:rsidR="00250B91" w:rsidRPr="005238DC" w:rsidRDefault="00250B91"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 xml:space="preserve"> Modalità di impiego delle risorse</w:t>
      </w:r>
      <w:r w:rsidR="004633CC" w:rsidRPr="005238DC">
        <w:rPr>
          <w:rFonts w:ascii="Garamond" w:hAnsi="Garamond" w:cs="Garamond"/>
          <w:b/>
          <w:sz w:val="26"/>
          <w:szCs w:val="26"/>
        </w:rPr>
        <w:t xml:space="preserve"> </w:t>
      </w:r>
      <w:r w:rsidRPr="005238DC">
        <w:rPr>
          <w:rFonts w:ascii="Garamond" w:hAnsi="Garamond" w:cs="Garamond"/>
          <w:b/>
          <w:sz w:val="26"/>
          <w:szCs w:val="26"/>
        </w:rPr>
        <w:t>dell’amministrazione</w:t>
      </w:r>
    </w:p>
    <w:p w:rsidR="00E47069" w:rsidRPr="005238DC" w:rsidRDefault="00E47069" w:rsidP="005238DC">
      <w:pPr>
        <w:autoSpaceDE w:val="0"/>
        <w:autoSpaceDN w:val="0"/>
        <w:adjustRightInd w:val="0"/>
        <w:spacing w:after="0" w:line="360" w:lineRule="auto"/>
        <w:ind w:left="567" w:right="283" w:hanging="283"/>
        <w:contextualSpacing/>
        <w:jc w:val="center"/>
        <w:rPr>
          <w:rFonts w:ascii="Garamond" w:hAnsi="Garamond" w:cs="Garamond"/>
          <w:b/>
          <w:sz w:val="26"/>
          <w:szCs w:val="26"/>
        </w:rPr>
      </w:pPr>
    </w:p>
    <w:p w:rsidR="00E47069" w:rsidRPr="00E5672B" w:rsidRDefault="00250B91" w:rsidP="005238DC">
      <w:pPr>
        <w:pStyle w:val="Paragrafoelenco"/>
        <w:numPr>
          <w:ilvl w:val="0"/>
          <w:numId w:val="19"/>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 </w:t>
      </w:r>
      <w:r w:rsidR="004633CC" w:rsidRPr="00E5672B">
        <w:rPr>
          <w:rFonts w:ascii="Garamond" w:hAnsi="Garamond" w:cs="Garamond"/>
          <w:sz w:val="24"/>
          <w:szCs w:val="24"/>
        </w:rPr>
        <w:t>Il dipendente</w:t>
      </w:r>
      <w:r w:rsidRPr="00E5672B">
        <w:rPr>
          <w:rFonts w:ascii="Garamond" w:hAnsi="Garamond" w:cs="Garamond"/>
          <w:sz w:val="24"/>
          <w:szCs w:val="24"/>
        </w:rPr>
        <w:t xml:space="preserve"> </w:t>
      </w:r>
      <w:r w:rsidR="004633CC" w:rsidRPr="00E5672B">
        <w:rPr>
          <w:rFonts w:ascii="Garamond" w:hAnsi="Garamond" w:cs="Garamond"/>
          <w:sz w:val="24"/>
          <w:szCs w:val="24"/>
        </w:rPr>
        <w:t xml:space="preserve">utilizza il materiale, le attrezzature, i servizi telematici e telefonici </w:t>
      </w:r>
      <w:r w:rsidR="00E47069" w:rsidRPr="00E5672B">
        <w:rPr>
          <w:rFonts w:ascii="Garamond" w:hAnsi="Garamond" w:cs="Garamond"/>
          <w:sz w:val="24"/>
          <w:szCs w:val="24"/>
        </w:rPr>
        <w:t xml:space="preserve">dell’Azienda nel </w:t>
      </w:r>
      <w:r w:rsidR="004633CC" w:rsidRPr="00E5672B">
        <w:rPr>
          <w:rFonts w:ascii="Garamond" w:hAnsi="Garamond" w:cs="Garamond"/>
          <w:sz w:val="24"/>
          <w:szCs w:val="24"/>
        </w:rPr>
        <w:t>rispetto dei vincoli posti dalla stessa e</w:t>
      </w:r>
      <w:r w:rsidR="00E47069" w:rsidRPr="00E5672B">
        <w:rPr>
          <w:rFonts w:ascii="Garamond" w:hAnsi="Garamond" w:cs="Garamond"/>
          <w:sz w:val="24"/>
          <w:szCs w:val="24"/>
        </w:rPr>
        <w:t xml:space="preserve">d esclusivamente per ragioni di </w:t>
      </w:r>
      <w:r w:rsidR="004633CC" w:rsidRPr="00E5672B">
        <w:rPr>
          <w:rFonts w:ascii="Garamond" w:hAnsi="Garamond" w:cs="Garamond"/>
          <w:sz w:val="24"/>
          <w:szCs w:val="24"/>
        </w:rPr>
        <w:t>ufficio</w:t>
      </w:r>
      <w:r w:rsidR="00E47069" w:rsidRPr="00E5672B">
        <w:rPr>
          <w:rFonts w:ascii="Garamond" w:hAnsi="Garamond" w:cs="Garamond"/>
          <w:sz w:val="24"/>
          <w:szCs w:val="24"/>
        </w:rPr>
        <w:t>, nonché in ossequio ai principi costituzionali di economicità.</w:t>
      </w:r>
      <w:r w:rsidR="004633CC" w:rsidRPr="00E5672B">
        <w:rPr>
          <w:rFonts w:ascii="Garamond" w:hAnsi="Garamond" w:cs="Garamond"/>
          <w:sz w:val="24"/>
          <w:szCs w:val="24"/>
        </w:rPr>
        <w:t xml:space="preserve"> </w:t>
      </w:r>
    </w:p>
    <w:p w:rsidR="00250B91" w:rsidRPr="00E5672B" w:rsidRDefault="004633CC" w:rsidP="005238DC">
      <w:pPr>
        <w:pStyle w:val="Paragrafoelenco"/>
        <w:numPr>
          <w:ilvl w:val="0"/>
          <w:numId w:val="19"/>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Il </w:t>
      </w:r>
      <w:r w:rsidR="00E47069" w:rsidRPr="00E5672B">
        <w:rPr>
          <w:rFonts w:ascii="Garamond" w:hAnsi="Garamond" w:cs="Garamond"/>
          <w:sz w:val="24"/>
          <w:szCs w:val="24"/>
        </w:rPr>
        <w:t>d</w:t>
      </w:r>
      <w:r w:rsidRPr="00E5672B">
        <w:rPr>
          <w:rFonts w:ascii="Garamond" w:hAnsi="Garamond" w:cs="Garamond"/>
          <w:sz w:val="24"/>
          <w:szCs w:val="24"/>
        </w:rPr>
        <w:t>ipendente non preleva il materiale e le attrezzature dell’Azienda per fini</w:t>
      </w:r>
      <w:r w:rsidR="00E47069" w:rsidRPr="00E5672B">
        <w:rPr>
          <w:rFonts w:ascii="Garamond" w:hAnsi="Garamond" w:cs="Garamond"/>
          <w:sz w:val="24"/>
          <w:szCs w:val="24"/>
        </w:rPr>
        <w:t xml:space="preserve"> </w:t>
      </w:r>
      <w:r w:rsidRPr="00E5672B">
        <w:rPr>
          <w:rFonts w:ascii="Garamond" w:hAnsi="Garamond" w:cs="Garamond"/>
          <w:sz w:val="24"/>
          <w:szCs w:val="24"/>
        </w:rPr>
        <w:t>privati al di fuori dell’adempimento di finalità istituzionali e de</w:t>
      </w:r>
      <w:r w:rsidR="00E47069" w:rsidRPr="00E5672B">
        <w:rPr>
          <w:rFonts w:ascii="Garamond" w:hAnsi="Garamond" w:cs="Garamond"/>
          <w:sz w:val="24"/>
          <w:szCs w:val="24"/>
        </w:rPr>
        <w:t>gli orari di servizio stabiliti</w:t>
      </w:r>
      <w:r w:rsidR="00250B91" w:rsidRPr="00E5672B">
        <w:rPr>
          <w:rFonts w:ascii="Garamond" w:hAnsi="Garamond" w:cs="Garamond"/>
          <w:sz w:val="24"/>
          <w:szCs w:val="24"/>
        </w:rPr>
        <w:t>.</w:t>
      </w:r>
    </w:p>
    <w:p w:rsidR="00E47069" w:rsidRPr="00E5672B" w:rsidRDefault="00E47069" w:rsidP="005238DC">
      <w:pPr>
        <w:pStyle w:val="Paragrafoelenco"/>
        <w:numPr>
          <w:ilvl w:val="0"/>
          <w:numId w:val="19"/>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Il dipendente si avvale dei mezzi di trasporto dell’Azienda di cui ha disponibilità unicamente per i fini istituzionali, astenendosi dal trasportare terze persone se non per esigenze d’ufficio.</w:t>
      </w:r>
    </w:p>
    <w:p w:rsidR="00E47069" w:rsidRPr="00E5672B" w:rsidRDefault="00E47069" w:rsidP="005238DC">
      <w:pPr>
        <w:pStyle w:val="Paragrafoelenco"/>
        <w:numPr>
          <w:ilvl w:val="0"/>
          <w:numId w:val="19"/>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Il dipendente si impegna a mantenere la funzionalità ed il decoro dell’ufficio, si prende cura degli oggetti e strumenti utilizzati mettendo in essere le accortezze necessarie al mantenimento della loro efficienza ed integrità. In caso di inefficienza, guasto, deterioramento o scomparsa del materiale e delle attrezzature aziendali, ne dà immediata comunicazione al </w:t>
      </w:r>
      <w:r w:rsidR="00275276">
        <w:rPr>
          <w:rFonts w:ascii="Garamond" w:hAnsi="Garamond" w:cs="Garamond"/>
          <w:sz w:val="24"/>
          <w:szCs w:val="24"/>
        </w:rPr>
        <w:t>s</w:t>
      </w:r>
      <w:r w:rsidRPr="00E5672B">
        <w:rPr>
          <w:rFonts w:ascii="Garamond" w:hAnsi="Garamond" w:cs="Garamond"/>
          <w:sz w:val="24"/>
          <w:szCs w:val="24"/>
        </w:rPr>
        <w:t>uperiore gerarchico.</w:t>
      </w:r>
    </w:p>
    <w:p w:rsidR="00E47069" w:rsidRPr="00E5672B" w:rsidRDefault="00E47069" w:rsidP="005238DC">
      <w:pPr>
        <w:pStyle w:val="Paragrafoelenco"/>
        <w:numPr>
          <w:ilvl w:val="0"/>
          <w:numId w:val="19"/>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Il </w:t>
      </w:r>
      <w:r w:rsidR="00FC7AD3" w:rsidRPr="00E5672B">
        <w:rPr>
          <w:rFonts w:ascii="Garamond" w:hAnsi="Garamond" w:cs="Garamond"/>
          <w:sz w:val="24"/>
          <w:szCs w:val="24"/>
        </w:rPr>
        <w:t>d</w:t>
      </w:r>
      <w:r w:rsidRPr="00E5672B">
        <w:rPr>
          <w:rFonts w:ascii="Garamond" w:hAnsi="Garamond" w:cs="Garamond"/>
          <w:sz w:val="24"/>
          <w:szCs w:val="24"/>
        </w:rPr>
        <w:t>ipendente partecipa attivamente al programma di riduzione dei consumi di materiali, al loro riciclo e al contenimento dei consumi di energia, ponendo in essere attenzioni di uso quotidiano orientato all’efficienza.</w:t>
      </w:r>
    </w:p>
    <w:p w:rsidR="005238DC" w:rsidRDefault="005238DC"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p>
    <w:p w:rsidR="00E47069" w:rsidRPr="005238DC" w:rsidRDefault="00E47069"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r w:rsidRPr="005238DC">
        <w:rPr>
          <w:rFonts w:ascii="Garamond" w:hAnsi="Garamond" w:cs="Garamond"/>
          <w:b/>
          <w:sz w:val="26"/>
          <w:szCs w:val="26"/>
        </w:rPr>
        <w:t>Art. 1</w:t>
      </w:r>
      <w:r w:rsidR="00745CF3">
        <w:rPr>
          <w:rFonts w:ascii="Garamond" w:hAnsi="Garamond" w:cs="Garamond"/>
          <w:b/>
          <w:sz w:val="26"/>
          <w:szCs w:val="26"/>
        </w:rPr>
        <w:t>4</w:t>
      </w:r>
    </w:p>
    <w:p w:rsidR="00E47069" w:rsidRPr="005238DC" w:rsidRDefault="00E47069"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 xml:space="preserve">Integrità </w:t>
      </w:r>
    </w:p>
    <w:p w:rsidR="00E47069" w:rsidRPr="00E5672B" w:rsidRDefault="00E47069" w:rsidP="005238DC">
      <w:pPr>
        <w:autoSpaceDE w:val="0"/>
        <w:autoSpaceDN w:val="0"/>
        <w:adjustRightInd w:val="0"/>
        <w:spacing w:after="0" w:line="360" w:lineRule="auto"/>
        <w:ind w:left="284" w:right="283"/>
        <w:contextualSpacing/>
        <w:jc w:val="center"/>
        <w:rPr>
          <w:rFonts w:ascii="Garamond" w:hAnsi="Garamond" w:cs="Garamond"/>
          <w:b/>
          <w:sz w:val="24"/>
          <w:szCs w:val="24"/>
        </w:rPr>
      </w:pPr>
    </w:p>
    <w:p w:rsidR="003C7B9B" w:rsidRPr="00E5672B" w:rsidRDefault="00964182" w:rsidP="005238DC">
      <w:pPr>
        <w:pStyle w:val="Paragrafoelenco"/>
        <w:numPr>
          <w:ilvl w:val="0"/>
          <w:numId w:val="24"/>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lastRenderedPageBreak/>
        <w:t xml:space="preserve"> </w:t>
      </w:r>
      <w:r w:rsidR="00E47069" w:rsidRPr="00E5672B">
        <w:rPr>
          <w:rFonts w:ascii="Garamond" w:hAnsi="Garamond" w:cs="Garamond"/>
          <w:sz w:val="24"/>
          <w:szCs w:val="24"/>
        </w:rPr>
        <w:t xml:space="preserve">Il dipendente non utilizza </w:t>
      </w:r>
      <w:r w:rsidR="003C7B9B" w:rsidRPr="00E5672B">
        <w:rPr>
          <w:rFonts w:ascii="Garamond" w:hAnsi="Garamond" w:cs="Garamond"/>
          <w:sz w:val="24"/>
          <w:szCs w:val="24"/>
        </w:rPr>
        <w:t xml:space="preserve">la propria carica </w:t>
      </w:r>
      <w:r w:rsidR="00A45934" w:rsidRPr="00E5672B">
        <w:rPr>
          <w:rFonts w:ascii="Garamond" w:hAnsi="Garamond" w:cs="Garamond"/>
          <w:sz w:val="24"/>
          <w:szCs w:val="24"/>
        </w:rPr>
        <w:t xml:space="preserve">per perseguire fini </w:t>
      </w:r>
      <w:r w:rsidR="00E47069" w:rsidRPr="00E5672B">
        <w:rPr>
          <w:rFonts w:ascii="Garamond" w:hAnsi="Garamond" w:cs="Garamond"/>
          <w:sz w:val="24"/>
          <w:szCs w:val="24"/>
        </w:rPr>
        <w:t xml:space="preserve">o </w:t>
      </w:r>
      <w:r w:rsidR="00250B91" w:rsidRPr="00E5672B">
        <w:rPr>
          <w:rFonts w:ascii="Garamond" w:hAnsi="Garamond" w:cs="Garamond"/>
          <w:sz w:val="24"/>
          <w:szCs w:val="24"/>
        </w:rPr>
        <w:t>conseguire</w:t>
      </w:r>
      <w:r w:rsidRPr="00E5672B">
        <w:rPr>
          <w:rFonts w:ascii="Garamond" w:hAnsi="Garamond" w:cs="Garamond"/>
          <w:sz w:val="24"/>
          <w:szCs w:val="24"/>
        </w:rPr>
        <w:t xml:space="preserve"> </w:t>
      </w:r>
      <w:r w:rsidR="00E47069" w:rsidRPr="00E5672B">
        <w:rPr>
          <w:rFonts w:ascii="Garamond" w:hAnsi="Garamond" w:cs="Garamond"/>
          <w:sz w:val="24"/>
          <w:szCs w:val="24"/>
        </w:rPr>
        <w:t>benefici privati, né si avvale</w:t>
      </w:r>
      <w:r w:rsidR="00250B91" w:rsidRPr="00E5672B">
        <w:rPr>
          <w:rFonts w:ascii="Garamond" w:hAnsi="Garamond" w:cs="Garamond"/>
          <w:sz w:val="24"/>
          <w:szCs w:val="24"/>
        </w:rPr>
        <w:t xml:space="preserve"> della posizione che ricopr</w:t>
      </w:r>
      <w:r w:rsidR="00E47069" w:rsidRPr="00E5672B">
        <w:rPr>
          <w:rFonts w:ascii="Garamond" w:hAnsi="Garamond" w:cs="Garamond"/>
          <w:sz w:val="24"/>
          <w:szCs w:val="24"/>
        </w:rPr>
        <w:t>e nell'Azienda</w:t>
      </w:r>
      <w:r w:rsidR="00250B91" w:rsidRPr="00E5672B">
        <w:rPr>
          <w:rFonts w:ascii="Garamond" w:hAnsi="Garamond" w:cs="Garamond"/>
          <w:sz w:val="24"/>
          <w:szCs w:val="24"/>
        </w:rPr>
        <w:t xml:space="preserve"> per ottenere utilità.</w:t>
      </w:r>
    </w:p>
    <w:p w:rsidR="00E47069" w:rsidRDefault="00964182" w:rsidP="005238DC">
      <w:pPr>
        <w:pStyle w:val="Paragrafoelenco"/>
        <w:numPr>
          <w:ilvl w:val="0"/>
          <w:numId w:val="24"/>
        </w:numPr>
        <w:autoSpaceDE w:val="0"/>
        <w:autoSpaceDN w:val="0"/>
        <w:adjustRightInd w:val="0"/>
        <w:spacing w:after="0" w:line="360" w:lineRule="auto"/>
        <w:ind w:left="567" w:right="283" w:hanging="283"/>
        <w:jc w:val="both"/>
        <w:rPr>
          <w:rFonts w:ascii="Garamond" w:hAnsi="Garamond" w:cs="Titillium-Regular"/>
          <w:color w:val="000000"/>
          <w:sz w:val="24"/>
          <w:szCs w:val="24"/>
        </w:rPr>
      </w:pPr>
      <w:r w:rsidRPr="00E5672B">
        <w:rPr>
          <w:rFonts w:ascii="Garamond" w:hAnsi="Garamond" w:cs="Garamond"/>
          <w:sz w:val="24"/>
          <w:szCs w:val="24"/>
        </w:rPr>
        <w:t xml:space="preserve">Il dipendente </w:t>
      </w:r>
      <w:r w:rsidR="00FC7AD3" w:rsidRPr="00E5672B">
        <w:rPr>
          <w:rFonts w:ascii="Garamond" w:hAnsi="Garamond" w:cs="Garamond"/>
          <w:sz w:val="24"/>
          <w:szCs w:val="24"/>
        </w:rPr>
        <w:t>comunica</w:t>
      </w:r>
      <w:r w:rsidR="00250B91" w:rsidRPr="00E5672B">
        <w:rPr>
          <w:rFonts w:ascii="Garamond" w:hAnsi="Garamond" w:cs="Garamond"/>
          <w:sz w:val="24"/>
          <w:szCs w:val="24"/>
        </w:rPr>
        <w:t xml:space="preserve"> al </w:t>
      </w:r>
      <w:r w:rsidRPr="00E5672B">
        <w:rPr>
          <w:rFonts w:ascii="Garamond" w:hAnsi="Garamond" w:cs="Garamond"/>
          <w:sz w:val="24"/>
          <w:szCs w:val="24"/>
        </w:rPr>
        <w:t xml:space="preserve">proprio superiore gerarchico </w:t>
      </w:r>
      <w:r w:rsidR="00250B91" w:rsidRPr="00E5672B">
        <w:rPr>
          <w:rFonts w:ascii="Garamond" w:hAnsi="Garamond" w:cs="Garamond"/>
          <w:sz w:val="24"/>
          <w:szCs w:val="24"/>
        </w:rPr>
        <w:t>tutte le condotte intese a condizionare impropriamente</w:t>
      </w:r>
      <w:r w:rsidRPr="00E5672B">
        <w:rPr>
          <w:rFonts w:ascii="Garamond" w:hAnsi="Garamond" w:cs="Garamond"/>
          <w:sz w:val="24"/>
          <w:szCs w:val="24"/>
        </w:rPr>
        <w:t xml:space="preserve"> </w:t>
      </w:r>
      <w:r w:rsidR="00250B91" w:rsidRPr="00E5672B">
        <w:rPr>
          <w:rFonts w:ascii="Garamond" w:hAnsi="Garamond" w:cs="Garamond"/>
          <w:sz w:val="24"/>
          <w:szCs w:val="24"/>
        </w:rPr>
        <w:t>i loro comportamenti e le loro decisioni</w:t>
      </w:r>
      <w:r w:rsidR="00250B91" w:rsidRPr="00E5672B">
        <w:rPr>
          <w:rFonts w:ascii="Garamond" w:hAnsi="Garamond" w:cs="Titillium-Regular"/>
          <w:color w:val="000000"/>
          <w:sz w:val="24"/>
          <w:szCs w:val="24"/>
        </w:rPr>
        <w:t>.</w:t>
      </w:r>
      <w:r w:rsidR="003C7B9B" w:rsidRPr="00E5672B">
        <w:rPr>
          <w:rFonts w:ascii="Garamond" w:hAnsi="Garamond" w:cs="Titillium-Regular"/>
          <w:color w:val="000000"/>
          <w:sz w:val="24"/>
          <w:szCs w:val="24"/>
        </w:rPr>
        <w:t xml:space="preserve"> </w:t>
      </w:r>
    </w:p>
    <w:p w:rsidR="00D6465B" w:rsidRPr="005238DC" w:rsidRDefault="00D6465B" w:rsidP="005238DC">
      <w:pPr>
        <w:pStyle w:val="Paragrafoelenco"/>
        <w:autoSpaceDE w:val="0"/>
        <w:autoSpaceDN w:val="0"/>
        <w:adjustRightInd w:val="0"/>
        <w:spacing w:after="0" w:line="360" w:lineRule="auto"/>
        <w:ind w:left="567" w:right="283"/>
        <w:jc w:val="both"/>
        <w:rPr>
          <w:rFonts w:ascii="Garamond" w:hAnsi="Garamond" w:cs="Titillium-Regular"/>
          <w:color w:val="000000"/>
          <w:sz w:val="26"/>
          <w:szCs w:val="26"/>
        </w:rPr>
      </w:pPr>
    </w:p>
    <w:p w:rsidR="00A45934" w:rsidRPr="005238DC" w:rsidRDefault="00A45934"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Art. 1</w:t>
      </w:r>
      <w:r w:rsidR="00745CF3">
        <w:rPr>
          <w:rFonts w:ascii="Garamond" w:hAnsi="Garamond" w:cs="Garamond"/>
          <w:b/>
          <w:sz w:val="26"/>
          <w:szCs w:val="26"/>
        </w:rPr>
        <w:t>5</w:t>
      </w:r>
    </w:p>
    <w:p w:rsidR="00A45934" w:rsidRPr="005238DC" w:rsidRDefault="00A45934"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r w:rsidRPr="005238DC">
        <w:rPr>
          <w:rFonts w:ascii="Garamond" w:hAnsi="Garamond" w:cs="Garamond"/>
          <w:b/>
          <w:sz w:val="26"/>
          <w:szCs w:val="26"/>
        </w:rPr>
        <w:t>Permessi e presenza in servizio</w:t>
      </w:r>
    </w:p>
    <w:p w:rsidR="00A45934" w:rsidRPr="00E5672B" w:rsidRDefault="00A45934" w:rsidP="005238DC">
      <w:pPr>
        <w:pStyle w:val="Paragrafoelenco"/>
        <w:autoSpaceDE w:val="0"/>
        <w:autoSpaceDN w:val="0"/>
        <w:adjustRightInd w:val="0"/>
        <w:spacing w:after="0" w:line="360" w:lineRule="auto"/>
        <w:ind w:left="284" w:right="283"/>
        <w:jc w:val="center"/>
        <w:rPr>
          <w:rFonts w:ascii="Garamond" w:hAnsi="Garamond" w:cs="Garamond"/>
          <w:b/>
          <w:sz w:val="24"/>
          <w:szCs w:val="24"/>
        </w:rPr>
      </w:pPr>
    </w:p>
    <w:p w:rsidR="005270DA" w:rsidRPr="00E5672B" w:rsidRDefault="00A45934" w:rsidP="005238DC">
      <w:pPr>
        <w:pStyle w:val="Paragrafoelenco"/>
        <w:numPr>
          <w:ilvl w:val="0"/>
          <w:numId w:val="26"/>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Il dipendente utilizza i permessi di astensione dal lavoro, comunque denominati, nel rispetto delle condizioni previste dalla legge, dai regolamenti </w:t>
      </w:r>
      <w:r w:rsidR="00275276">
        <w:rPr>
          <w:rFonts w:ascii="Garamond" w:hAnsi="Garamond" w:cs="Garamond"/>
          <w:sz w:val="24"/>
          <w:szCs w:val="24"/>
        </w:rPr>
        <w:t xml:space="preserve">aziendali </w:t>
      </w:r>
      <w:r w:rsidRPr="00E5672B">
        <w:rPr>
          <w:rFonts w:ascii="Garamond" w:hAnsi="Garamond" w:cs="Garamond"/>
          <w:sz w:val="24"/>
          <w:szCs w:val="24"/>
        </w:rPr>
        <w:t>e dai contratti collettivi.</w:t>
      </w:r>
    </w:p>
    <w:p w:rsidR="005270DA" w:rsidRPr="00E5672B" w:rsidRDefault="005270DA" w:rsidP="005238DC">
      <w:pPr>
        <w:pStyle w:val="Paragrafoelenco"/>
        <w:numPr>
          <w:ilvl w:val="0"/>
          <w:numId w:val="26"/>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color w:val="000000"/>
          <w:sz w:val="24"/>
          <w:szCs w:val="24"/>
        </w:rPr>
        <w:t xml:space="preserve">Il </w:t>
      </w:r>
      <w:r w:rsidR="00275276">
        <w:rPr>
          <w:rFonts w:ascii="Garamond" w:hAnsi="Garamond" w:cs="Garamond"/>
          <w:color w:val="000000"/>
          <w:sz w:val="24"/>
          <w:szCs w:val="24"/>
        </w:rPr>
        <w:t>superiore gerarchico</w:t>
      </w:r>
      <w:r w:rsidRPr="00E5672B">
        <w:rPr>
          <w:rFonts w:ascii="Garamond" w:hAnsi="Garamond" w:cs="Garamond"/>
          <w:color w:val="000000"/>
          <w:sz w:val="24"/>
          <w:szCs w:val="24"/>
        </w:rPr>
        <w:t xml:space="preserve"> ha l’obbligo di controllare che l’uso dei permessi, di cui al precedente comma, da parte del dipendente, avvenga effettivamente per le ragioni e nei limiti previsti dalla legge; vigila, inoltre, sulla corretta timbratura della presenza da parte del dipendente, segnalando tempestivamente eventuali pratiche scorrette all’uf</w:t>
      </w:r>
      <w:r w:rsidR="00275276">
        <w:rPr>
          <w:rFonts w:ascii="Garamond" w:hAnsi="Garamond" w:cs="Garamond"/>
          <w:color w:val="000000"/>
          <w:sz w:val="24"/>
          <w:szCs w:val="24"/>
        </w:rPr>
        <w:t>ficio procedimenti disciplinari.</w:t>
      </w:r>
    </w:p>
    <w:p w:rsidR="00A45934" w:rsidRPr="00E5672B" w:rsidRDefault="00A45934" w:rsidP="005238DC">
      <w:pPr>
        <w:pStyle w:val="Paragrafoelenco"/>
        <w:numPr>
          <w:ilvl w:val="0"/>
          <w:numId w:val="26"/>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Il dipendente osserva le disposizioni vigenti e i regolamenti aziendali in materia di rilevazione delle presenze/assenze.</w:t>
      </w:r>
    </w:p>
    <w:p w:rsidR="00A45934" w:rsidRPr="00E5672B" w:rsidRDefault="00A45934" w:rsidP="005238DC">
      <w:pPr>
        <w:pStyle w:val="Paragrafoelenco"/>
        <w:numPr>
          <w:ilvl w:val="0"/>
          <w:numId w:val="26"/>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 xml:space="preserve">Il dipendente fornisce la massima collaborazione per </w:t>
      </w:r>
      <w:r w:rsidR="00FC7AD3" w:rsidRPr="00E5672B">
        <w:rPr>
          <w:rFonts w:ascii="Garamond" w:hAnsi="Garamond" w:cs="Garamond"/>
          <w:sz w:val="24"/>
          <w:szCs w:val="24"/>
        </w:rPr>
        <w:t>consentire i dovuti controlli e</w:t>
      </w:r>
      <w:r w:rsidRPr="00E5672B">
        <w:rPr>
          <w:rFonts w:ascii="Garamond" w:hAnsi="Garamond" w:cs="Garamond"/>
          <w:sz w:val="24"/>
          <w:szCs w:val="24"/>
        </w:rPr>
        <w:t xml:space="preserve"> comunica con la massima tempestività ogni eventuale anomalia rilevata sui riepiloghi orari in modo da consentire la corretta gestione delle presenze.</w:t>
      </w:r>
    </w:p>
    <w:p w:rsidR="001E2E6A" w:rsidRPr="00E5672B" w:rsidRDefault="001E2E6A" w:rsidP="005238DC">
      <w:pPr>
        <w:pStyle w:val="Paragrafoelenco"/>
        <w:numPr>
          <w:ilvl w:val="0"/>
          <w:numId w:val="26"/>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Il dipendente non lascia mai il turno scoperto: durante i cambi turno il dipendente non si allontana senza prima essersi accertato della presenza in servizio del collega che lo deve sostituire.</w:t>
      </w:r>
    </w:p>
    <w:p w:rsidR="008F11CD" w:rsidRDefault="008F11CD" w:rsidP="005238DC">
      <w:pPr>
        <w:autoSpaceDE w:val="0"/>
        <w:autoSpaceDN w:val="0"/>
        <w:adjustRightInd w:val="0"/>
        <w:spacing w:after="0" w:line="360" w:lineRule="auto"/>
        <w:ind w:left="284" w:right="283"/>
        <w:contextualSpacing/>
        <w:jc w:val="center"/>
        <w:rPr>
          <w:rFonts w:ascii="Garamond" w:hAnsi="Garamond" w:cs="Garamond"/>
          <w:b/>
          <w:sz w:val="26"/>
          <w:szCs w:val="26"/>
        </w:rPr>
      </w:pPr>
    </w:p>
    <w:p w:rsidR="008F11CD" w:rsidRDefault="008F11CD" w:rsidP="005238DC">
      <w:pPr>
        <w:autoSpaceDE w:val="0"/>
        <w:autoSpaceDN w:val="0"/>
        <w:adjustRightInd w:val="0"/>
        <w:spacing w:after="0" w:line="360" w:lineRule="auto"/>
        <w:ind w:left="284" w:right="283"/>
        <w:contextualSpacing/>
        <w:jc w:val="center"/>
        <w:rPr>
          <w:rFonts w:ascii="Garamond" w:hAnsi="Garamond" w:cs="Garamond"/>
          <w:b/>
          <w:sz w:val="26"/>
          <w:szCs w:val="26"/>
        </w:rPr>
      </w:pPr>
    </w:p>
    <w:p w:rsidR="008F11CD" w:rsidRDefault="008F11CD" w:rsidP="005238DC">
      <w:pPr>
        <w:autoSpaceDE w:val="0"/>
        <w:autoSpaceDN w:val="0"/>
        <w:adjustRightInd w:val="0"/>
        <w:spacing w:after="0" w:line="360" w:lineRule="auto"/>
        <w:ind w:left="284" w:right="283"/>
        <w:contextualSpacing/>
        <w:jc w:val="center"/>
        <w:rPr>
          <w:rFonts w:ascii="Garamond" w:hAnsi="Garamond" w:cs="Garamond"/>
          <w:b/>
          <w:sz w:val="26"/>
          <w:szCs w:val="26"/>
        </w:rPr>
      </w:pPr>
    </w:p>
    <w:p w:rsidR="008F11CD" w:rsidRDefault="008F11CD" w:rsidP="005238DC">
      <w:pPr>
        <w:autoSpaceDE w:val="0"/>
        <w:autoSpaceDN w:val="0"/>
        <w:adjustRightInd w:val="0"/>
        <w:spacing w:after="0" w:line="360" w:lineRule="auto"/>
        <w:ind w:left="284" w:right="283"/>
        <w:contextualSpacing/>
        <w:jc w:val="center"/>
        <w:rPr>
          <w:rFonts w:ascii="Garamond" w:hAnsi="Garamond" w:cs="Garamond"/>
          <w:b/>
          <w:sz w:val="26"/>
          <w:szCs w:val="26"/>
        </w:rPr>
      </w:pPr>
    </w:p>
    <w:p w:rsidR="008F11CD" w:rsidRDefault="008F11CD" w:rsidP="005238DC">
      <w:pPr>
        <w:autoSpaceDE w:val="0"/>
        <w:autoSpaceDN w:val="0"/>
        <w:adjustRightInd w:val="0"/>
        <w:spacing w:after="0" w:line="360" w:lineRule="auto"/>
        <w:ind w:left="284" w:right="283"/>
        <w:contextualSpacing/>
        <w:jc w:val="center"/>
        <w:rPr>
          <w:rFonts w:ascii="Garamond" w:hAnsi="Garamond" w:cs="Garamond"/>
          <w:b/>
          <w:sz w:val="26"/>
          <w:szCs w:val="26"/>
        </w:rPr>
      </w:pPr>
    </w:p>
    <w:p w:rsidR="001E2E6A" w:rsidRPr="005238DC" w:rsidRDefault="001E2E6A"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Art. 1</w:t>
      </w:r>
      <w:r w:rsidR="00745CF3">
        <w:rPr>
          <w:rFonts w:ascii="Garamond" w:hAnsi="Garamond" w:cs="Garamond"/>
          <w:b/>
          <w:sz w:val="26"/>
          <w:szCs w:val="26"/>
        </w:rPr>
        <w:t>6</w:t>
      </w:r>
    </w:p>
    <w:p w:rsidR="001E2E6A" w:rsidRDefault="001E2E6A"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r w:rsidRPr="005238DC">
        <w:rPr>
          <w:rFonts w:ascii="Garamond" w:hAnsi="Garamond" w:cs="Garamond"/>
          <w:b/>
          <w:sz w:val="26"/>
          <w:szCs w:val="26"/>
        </w:rPr>
        <w:t>Comportamento in servizio</w:t>
      </w:r>
    </w:p>
    <w:p w:rsidR="008F11CD" w:rsidRPr="005238DC" w:rsidRDefault="008F11CD"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p>
    <w:p w:rsidR="003C7B9B" w:rsidRPr="00E5672B" w:rsidRDefault="003C7B9B" w:rsidP="005238DC">
      <w:pPr>
        <w:pStyle w:val="Paragrafoelenco"/>
        <w:numPr>
          <w:ilvl w:val="0"/>
          <w:numId w:val="27"/>
        </w:numPr>
        <w:autoSpaceDE w:val="0"/>
        <w:autoSpaceDN w:val="0"/>
        <w:adjustRightInd w:val="0"/>
        <w:spacing w:after="0" w:line="360" w:lineRule="auto"/>
        <w:ind w:left="567" w:right="283" w:hanging="283"/>
        <w:jc w:val="both"/>
        <w:rPr>
          <w:rFonts w:ascii="Garamond" w:hAnsi="Garamond" w:cs="Garamond"/>
          <w:sz w:val="24"/>
          <w:szCs w:val="24"/>
        </w:rPr>
      </w:pPr>
      <w:r w:rsidRPr="00E5672B">
        <w:rPr>
          <w:rFonts w:ascii="Garamond" w:hAnsi="Garamond" w:cs="Garamond"/>
          <w:sz w:val="24"/>
          <w:szCs w:val="24"/>
        </w:rPr>
        <w:t>Durante l’orario di lavoro, il dipendente non fa uso di sostanze alcoliche o stupefacenti e psicotrope, né esercita la propria attività sotto l’effetto di tali sostanze.</w:t>
      </w:r>
    </w:p>
    <w:p w:rsidR="001E2E6A" w:rsidRPr="00E5672B" w:rsidRDefault="001E2E6A" w:rsidP="005238DC">
      <w:pPr>
        <w:pStyle w:val="Default"/>
        <w:numPr>
          <w:ilvl w:val="0"/>
          <w:numId w:val="27"/>
        </w:numPr>
        <w:spacing w:line="360" w:lineRule="auto"/>
        <w:ind w:left="567" w:right="283" w:hanging="283"/>
        <w:contextualSpacing/>
        <w:jc w:val="both"/>
        <w:rPr>
          <w:rFonts w:ascii="Garamond" w:hAnsi="Garamond" w:cs="Garamond"/>
          <w:color w:val="auto"/>
        </w:rPr>
      </w:pPr>
      <w:r w:rsidRPr="00E5672B">
        <w:rPr>
          <w:rFonts w:ascii="Garamond" w:hAnsi="Garamond" w:cs="Garamond"/>
          <w:color w:val="auto"/>
        </w:rPr>
        <w:t>Il dipendente osserva le disposizioni vigenti in materia di divieto di fumo sul posto di lavoro.</w:t>
      </w:r>
    </w:p>
    <w:p w:rsidR="001E2E6A" w:rsidRPr="00E5672B" w:rsidRDefault="00FC7AD3" w:rsidP="005238DC">
      <w:pPr>
        <w:pStyle w:val="Default"/>
        <w:numPr>
          <w:ilvl w:val="0"/>
          <w:numId w:val="27"/>
        </w:numPr>
        <w:spacing w:line="360" w:lineRule="auto"/>
        <w:ind w:left="567" w:right="283" w:hanging="283"/>
        <w:contextualSpacing/>
        <w:jc w:val="both"/>
        <w:rPr>
          <w:rFonts w:ascii="Garamond" w:hAnsi="Garamond" w:cs="Garamond"/>
          <w:color w:val="auto"/>
        </w:rPr>
      </w:pPr>
      <w:r w:rsidRPr="00E5672B">
        <w:rPr>
          <w:rFonts w:ascii="Garamond" w:hAnsi="Garamond" w:cs="Garamond"/>
          <w:color w:val="auto"/>
        </w:rPr>
        <w:lastRenderedPageBreak/>
        <w:t>Il dipendente</w:t>
      </w:r>
      <w:r w:rsidR="001E2E6A" w:rsidRPr="00E5672B">
        <w:rPr>
          <w:rFonts w:ascii="Garamond" w:hAnsi="Garamond" w:cs="Garamond"/>
          <w:color w:val="auto"/>
        </w:rPr>
        <w:t xml:space="preserve"> </w:t>
      </w:r>
      <w:r w:rsidRPr="00E5672B">
        <w:rPr>
          <w:rFonts w:ascii="Garamond" w:hAnsi="Garamond" w:cs="Garamond"/>
          <w:color w:val="auto"/>
        </w:rPr>
        <w:t>rispetta</w:t>
      </w:r>
      <w:r w:rsidR="001E2E6A" w:rsidRPr="00E5672B">
        <w:rPr>
          <w:rFonts w:ascii="Garamond" w:hAnsi="Garamond" w:cs="Garamond"/>
          <w:color w:val="auto"/>
        </w:rPr>
        <w:t xml:space="preserve"> tutte le misure per la prevenzione dei rischi per la salute e sicurezza nei luoghi di lavoro previste dall’Azienda (es: procedure, dispositivi di protezione individuali, segnaletica etc.).</w:t>
      </w:r>
    </w:p>
    <w:p w:rsidR="001E2E6A" w:rsidRPr="00275276" w:rsidRDefault="00FC7AD3" w:rsidP="005238DC">
      <w:pPr>
        <w:pStyle w:val="Default"/>
        <w:numPr>
          <w:ilvl w:val="0"/>
          <w:numId w:val="27"/>
        </w:numPr>
        <w:spacing w:line="360" w:lineRule="auto"/>
        <w:ind w:left="567" w:right="283" w:hanging="283"/>
        <w:contextualSpacing/>
        <w:jc w:val="both"/>
        <w:rPr>
          <w:rFonts w:ascii="Garamond" w:hAnsi="Garamond" w:cs="Garamond"/>
          <w:color w:val="auto"/>
        </w:rPr>
      </w:pPr>
      <w:r w:rsidRPr="00E5672B">
        <w:rPr>
          <w:rFonts w:ascii="Garamond" w:hAnsi="Garamond" w:cs="Garamond"/>
          <w:color w:val="auto"/>
        </w:rPr>
        <w:t>Il dipendente</w:t>
      </w:r>
      <w:r w:rsidR="001E2E6A" w:rsidRPr="00E5672B">
        <w:rPr>
          <w:rFonts w:ascii="Garamond" w:hAnsi="Garamond" w:cs="Garamond"/>
          <w:color w:val="auto"/>
        </w:rPr>
        <w:t xml:space="preserve"> segnala al superiore gerarchico ogni evento in cui sia rimasto direttamente coinvolto e che può avere riflessi sul servizio, o relativo a situazioni di pericolo o di danno per l’integrità fisica o </w:t>
      </w:r>
      <w:r w:rsidR="001E2E6A" w:rsidRPr="00275276">
        <w:rPr>
          <w:rFonts w:ascii="Garamond" w:hAnsi="Garamond" w:cs="Garamond"/>
          <w:color w:val="auto"/>
        </w:rPr>
        <w:t>psicologica propria e di altri, salvo rivolgersi all’Autorità Giudiziaria qualora il fatto costituisca reato.</w:t>
      </w:r>
    </w:p>
    <w:p w:rsidR="001E2E6A" w:rsidRPr="00E5672B" w:rsidRDefault="001E2E6A" w:rsidP="005238DC">
      <w:pPr>
        <w:pStyle w:val="Default"/>
        <w:numPr>
          <w:ilvl w:val="0"/>
          <w:numId w:val="27"/>
        </w:numPr>
        <w:spacing w:line="360" w:lineRule="auto"/>
        <w:ind w:left="567" w:right="283" w:hanging="283"/>
        <w:contextualSpacing/>
        <w:jc w:val="both"/>
        <w:rPr>
          <w:rFonts w:ascii="Garamond" w:hAnsi="Garamond" w:cs="Garamond"/>
          <w:color w:val="auto"/>
        </w:rPr>
      </w:pPr>
      <w:r w:rsidRPr="00275276">
        <w:rPr>
          <w:rFonts w:ascii="Garamond" w:hAnsi="Garamond" w:cs="Garamond"/>
          <w:color w:val="auto"/>
        </w:rPr>
        <w:t xml:space="preserve"> Il dipendente tiene rigorosamente separate le attività </w:t>
      </w:r>
      <w:r w:rsidR="00275276" w:rsidRPr="00275276">
        <w:rPr>
          <w:rFonts w:ascii="Garamond" w:hAnsi="Garamond" w:cs="Garamond"/>
          <w:color w:val="auto"/>
        </w:rPr>
        <w:t>libero professionali</w:t>
      </w:r>
      <w:r w:rsidRPr="00275276">
        <w:rPr>
          <w:rFonts w:ascii="Garamond" w:hAnsi="Garamond" w:cs="Garamond"/>
          <w:color w:val="auto"/>
        </w:rPr>
        <w:t xml:space="preserve"> dalle</w:t>
      </w:r>
      <w:r w:rsidRPr="00E5672B">
        <w:rPr>
          <w:rFonts w:ascii="Garamond" w:hAnsi="Garamond" w:cs="Garamond"/>
          <w:color w:val="auto"/>
        </w:rPr>
        <w:t xml:space="preserve"> attività istituzionali, con particolare riferimento ai tempi, durata, volumi di attività, uso delle strumentazioni, secondo la disciplina regolamentare in essere in Azienda, in ogni caso non intralciando l’attività istituzionale e non creando condizionamento alcuno nei reciproci regimi attuativi delle stesse.</w:t>
      </w:r>
    </w:p>
    <w:p w:rsidR="001E2E6A" w:rsidRPr="00E5672B" w:rsidRDefault="001E2E6A" w:rsidP="005238DC">
      <w:pPr>
        <w:pStyle w:val="Default"/>
        <w:numPr>
          <w:ilvl w:val="0"/>
          <w:numId w:val="27"/>
        </w:numPr>
        <w:spacing w:line="360" w:lineRule="auto"/>
        <w:ind w:left="567" w:right="283" w:hanging="283"/>
        <w:contextualSpacing/>
        <w:jc w:val="both"/>
        <w:rPr>
          <w:rFonts w:ascii="Garamond" w:hAnsi="Garamond" w:cs="Garamond"/>
          <w:color w:val="auto"/>
        </w:rPr>
      </w:pPr>
      <w:r w:rsidRPr="00E5672B">
        <w:rPr>
          <w:rFonts w:ascii="Garamond" w:hAnsi="Garamond" w:cs="Garamond"/>
          <w:color w:val="auto"/>
        </w:rPr>
        <w:t>Il dipendente, che ne ha l’obbligo durante lo svolgimento dell’attività professionale</w:t>
      </w:r>
      <w:r w:rsidR="00FC7AD3" w:rsidRPr="00E5672B">
        <w:rPr>
          <w:rFonts w:ascii="Garamond" w:hAnsi="Garamond" w:cs="Garamond"/>
          <w:color w:val="auto"/>
        </w:rPr>
        <w:t xml:space="preserve"> a lui assegnata, indossa</w:t>
      </w:r>
      <w:r w:rsidRPr="00E5672B">
        <w:rPr>
          <w:rFonts w:ascii="Garamond" w:hAnsi="Garamond" w:cs="Garamond"/>
          <w:color w:val="auto"/>
        </w:rPr>
        <w:t xml:space="preserve"> la divisa corrispondente alla propria qualifica e area di lavoro, che non presenti alcuna modifica personale. </w:t>
      </w:r>
    </w:p>
    <w:p w:rsidR="005270DA" w:rsidRPr="00E5672B" w:rsidRDefault="001E2E6A" w:rsidP="005238DC">
      <w:pPr>
        <w:pStyle w:val="Default"/>
        <w:numPr>
          <w:ilvl w:val="0"/>
          <w:numId w:val="27"/>
        </w:numPr>
        <w:spacing w:line="360" w:lineRule="auto"/>
        <w:ind w:left="567" w:right="283" w:hanging="283"/>
        <w:contextualSpacing/>
        <w:jc w:val="both"/>
        <w:rPr>
          <w:rFonts w:ascii="Garamond" w:hAnsi="Garamond" w:cs="Garamond"/>
          <w:color w:val="auto"/>
        </w:rPr>
      </w:pPr>
      <w:r w:rsidRPr="00E5672B">
        <w:rPr>
          <w:rFonts w:ascii="Garamond" w:hAnsi="Garamond" w:cs="Garamond"/>
          <w:color w:val="auto"/>
        </w:rPr>
        <w:t xml:space="preserve">Il dipendente </w:t>
      </w:r>
      <w:r w:rsidR="00FC7AD3" w:rsidRPr="00E5672B">
        <w:rPr>
          <w:rFonts w:ascii="Garamond" w:hAnsi="Garamond" w:cs="Garamond"/>
          <w:color w:val="auto"/>
        </w:rPr>
        <w:t xml:space="preserve">consulta </w:t>
      </w:r>
      <w:r w:rsidRPr="00E5672B">
        <w:rPr>
          <w:rFonts w:ascii="Garamond" w:hAnsi="Garamond" w:cs="Garamond"/>
          <w:color w:val="auto"/>
        </w:rPr>
        <w:t xml:space="preserve">la propria casella elettronica istituzionale </w:t>
      </w:r>
      <w:r w:rsidR="00FC7AD3" w:rsidRPr="00E5672B">
        <w:rPr>
          <w:rFonts w:ascii="Garamond" w:hAnsi="Garamond" w:cs="Garamond"/>
          <w:color w:val="auto"/>
        </w:rPr>
        <w:t>regolarmente.</w:t>
      </w:r>
    </w:p>
    <w:p w:rsidR="008F11CD" w:rsidRDefault="005270DA" w:rsidP="008F11CD">
      <w:pPr>
        <w:pStyle w:val="Default"/>
        <w:numPr>
          <w:ilvl w:val="0"/>
          <w:numId w:val="27"/>
        </w:numPr>
        <w:spacing w:line="360" w:lineRule="auto"/>
        <w:ind w:left="567" w:right="283" w:hanging="283"/>
        <w:contextualSpacing/>
        <w:jc w:val="both"/>
        <w:rPr>
          <w:rFonts w:ascii="Garamond" w:hAnsi="Garamond" w:cs="Garamond"/>
          <w:color w:val="auto"/>
        </w:rPr>
      </w:pPr>
      <w:r w:rsidRPr="00E5672B">
        <w:rPr>
          <w:rFonts w:ascii="Garamond" w:hAnsi="Garamond" w:cs="Garamond"/>
        </w:rPr>
        <w:t xml:space="preserve">Nelle relazioni con i colleghi, i collaboratori ed i relativi responsabili, il dipendente assicura </w:t>
      </w:r>
      <w:r w:rsidRPr="008F11CD">
        <w:rPr>
          <w:rFonts w:ascii="Garamond" w:hAnsi="Garamond" w:cs="Garamond"/>
        </w:rPr>
        <w:t>costantemente la massima collaborazione, nel rispetto delle rec</w:t>
      </w:r>
      <w:r w:rsidR="00FC7AD3" w:rsidRPr="008F11CD">
        <w:rPr>
          <w:rFonts w:ascii="Garamond" w:hAnsi="Garamond" w:cs="Garamond"/>
        </w:rPr>
        <w:t>iproche posizioni istituzionali ed</w:t>
      </w:r>
      <w:r w:rsidRPr="008F11CD">
        <w:rPr>
          <w:rFonts w:ascii="Garamond" w:hAnsi="Garamond" w:cs="Garamond"/>
        </w:rPr>
        <w:t xml:space="preserve"> evita atteggiamenti e comportamenti che possano turbare il necessario clima di serenità e concordia nell’ambito degli uffici. </w:t>
      </w:r>
    </w:p>
    <w:p w:rsidR="005270DA" w:rsidRPr="008F11CD" w:rsidRDefault="00AC2386" w:rsidP="008F11CD">
      <w:pPr>
        <w:pStyle w:val="Default"/>
        <w:numPr>
          <w:ilvl w:val="0"/>
          <w:numId w:val="27"/>
        </w:numPr>
        <w:spacing w:line="360" w:lineRule="auto"/>
        <w:ind w:left="567" w:right="283" w:hanging="283"/>
        <w:contextualSpacing/>
        <w:jc w:val="both"/>
        <w:rPr>
          <w:rFonts w:ascii="Garamond" w:hAnsi="Garamond" w:cs="Garamond"/>
          <w:color w:val="auto"/>
        </w:rPr>
      </w:pPr>
      <w:r w:rsidRPr="008F11CD">
        <w:rPr>
          <w:rFonts w:ascii="Garamond" w:hAnsi="Garamond" w:cs="Garamond"/>
        </w:rPr>
        <w:t>Il dipendente adegua il proprio comportamento alle prescrizioni normative e contrattuali previste per la prevenzi</w:t>
      </w:r>
      <w:r w:rsidR="00275276" w:rsidRPr="008F11CD">
        <w:rPr>
          <w:rFonts w:ascii="Garamond" w:hAnsi="Garamond" w:cs="Garamond"/>
        </w:rPr>
        <w:t>one ed il contrasto del mobbing.</w:t>
      </w:r>
      <w:r w:rsidR="008F11CD" w:rsidRPr="008F11CD">
        <w:rPr>
          <w:rFonts w:ascii="Garamond" w:hAnsi="Garamond" w:cs="Garamond"/>
          <w:color w:val="auto"/>
          <w:highlight w:val="red"/>
        </w:rPr>
        <w:t xml:space="preserve"> </w:t>
      </w:r>
    </w:p>
    <w:p w:rsidR="008F11CD" w:rsidRDefault="008F11CD" w:rsidP="005238DC">
      <w:pPr>
        <w:autoSpaceDE w:val="0"/>
        <w:autoSpaceDN w:val="0"/>
        <w:adjustRightInd w:val="0"/>
        <w:spacing w:after="0" w:line="360" w:lineRule="auto"/>
        <w:ind w:left="284" w:right="283"/>
        <w:contextualSpacing/>
        <w:jc w:val="center"/>
        <w:rPr>
          <w:rFonts w:ascii="Garamond" w:hAnsi="Garamond" w:cs="Garamond"/>
          <w:b/>
          <w:sz w:val="26"/>
          <w:szCs w:val="26"/>
        </w:rPr>
      </w:pPr>
    </w:p>
    <w:p w:rsidR="003C7B9B" w:rsidRPr="005238DC" w:rsidRDefault="003C7B9B"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Art. 1</w:t>
      </w:r>
      <w:r w:rsidR="00745CF3">
        <w:rPr>
          <w:rFonts w:ascii="Garamond" w:hAnsi="Garamond" w:cs="Garamond"/>
          <w:b/>
          <w:sz w:val="26"/>
          <w:szCs w:val="26"/>
        </w:rPr>
        <w:t>7</w:t>
      </w:r>
    </w:p>
    <w:p w:rsidR="003C7B9B" w:rsidRPr="005238DC" w:rsidRDefault="003C7B9B"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r w:rsidRPr="005238DC">
        <w:rPr>
          <w:rFonts w:ascii="Garamond" w:hAnsi="Garamond" w:cs="Garamond"/>
          <w:b/>
          <w:sz w:val="26"/>
          <w:szCs w:val="26"/>
        </w:rPr>
        <w:t>Riservatezza</w:t>
      </w:r>
    </w:p>
    <w:p w:rsidR="00FC7AD3" w:rsidRPr="00E5672B" w:rsidRDefault="00FC7AD3" w:rsidP="005238DC">
      <w:pPr>
        <w:pStyle w:val="Paragrafoelenco"/>
        <w:autoSpaceDE w:val="0"/>
        <w:autoSpaceDN w:val="0"/>
        <w:adjustRightInd w:val="0"/>
        <w:spacing w:after="0" w:line="360" w:lineRule="auto"/>
        <w:ind w:left="284" w:right="283"/>
        <w:jc w:val="center"/>
        <w:rPr>
          <w:rFonts w:ascii="Garamond" w:hAnsi="Garamond" w:cs="Garamond"/>
          <w:b/>
          <w:sz w:val="24"/>
          <w:szCs w:val="24"/>
        </w:rPr>
      </w:pPr>
    </w:p>
    <w:p w:rsidR="00FC7AD3" w:rsidRPr="00AF3A5A" w:rsidRDefault="00FC7AD3" w:rsidP="005238DC">
      <w:pPr>
        <w:pStyle w:val="Default"/>
        <w:numPr>
          <w:ilvl w:val="0"/>
          <w:numId w:val="35"/>
        </w:numPr>
        <w:spacing w:line="360" w:lineRule="auto"/>
        <w:ind w:left="567" w:right="283" w:hanging="283"/>
        <w:contextualSpacing/>
        <w:jc w:val="both"/>
        <w:rPr>
          <w:rFonts w:ascii="Garamond" w:hAnsi="Garamond" w:cs="Garamond"/>
        </w:rPr>
      </w:pPr>
      <w:r w:rsidRPr="00AF3A5A">
        <w:rPr>
          <w:rFonts w:ascii="Garamond" w:hAnsi="Garamond" w:cs="Garamond"/>
          <w:color w:val="auto"/>
        </w:rPr>
        <w:t>Il dipendente rispetta il segreto d’ufficio e mantiene riservate le notizie e le informazioni apprese nell’ambito dell’attività svolta.</w:t>
      </w:r>
    </w:p>
    <w:p w:rsidR="00FC7AD3" w:rsidRPr="00AF3A5A" w:rsidRDefault="00FC7AD3" w:rsidP="005238DC">
      <w:pPr>
        <w:pStyle w:val="Default"/>
        <w:numPr>
          <w:ilvl w:val="0"/>
          <w:numId w:val="35"/>
        </w:numPr>
        <w:spacing w:line="360" w:lineRule="auto"/>
        <w:ind w:left="567" w:right="283" w:hanging="283"/>
        <w:contextualSpacing/>
        <w:jc w:val="both"/>
        <w:rPr>
          <w:rFonts w:ascii="Garamond" w:hAnsi="Garamond" w:cs="Garamond"/>
          <w:color w:val="auto"/>
        </w:rPr>
      </w:pPr>
      <w:r w:rsidRPr="00AF3A5A">
        <w:rPr>
          <w:rFonts w:ascii="Garamond" w:hAnsi="Garamond" w:cs="Garamond"/>
          <w:color w:val="auto"/>
        </w:rPr>
        <w:t>Il dipendente non utilizza le informazioni di cui dispone per rag</w:t>
      </w:r>
      <w:r w:rsidR="00610291" w:rsidRPr="00AF3A5A">
        <w:rPr>
          <w:rFonts w:ascii="Garamond" w:hAnsi="Garamond" w:cs="Garamond"/>
          <w:color w:val="auto"/>
        </w:rPr>
        <w:t>ioni d’ufficio per fini privati.</w:t>
      </w:r>
    </w:p>
    <w:p w:rsidR="008F11CD" w:rsidRDefault="008F11CD" w:rsidP="005238DC">
      <w:pPr>
        <w:pStyle w:val="Default"/>
        <w:spacing w:line="360" w:lineRule="auto"/>
        <w:ind w:left="284" w:right="283"/>
        <w:contextualSpacing/>
        <w:jc w:val="both"/>
        <w:rPr>
          <w:rFonts w:ascii="Garamond" w:hAnsi="Garamond" w:cs="Garamond"/>
          <w:color w:val="auto"/>
        </w:rPr>
      </w:pPr>
    </w:p>
    <w:p w:rsidR="00AC2386" w:rsidRPr="005238DC" w:rsidRDefault="00AC2386" w:rsidP="005238DC">
      <w:pPr>
        <w:autoSpaceDE w:val="0"/>
        <w:autoSpaceDN w:val="0"/>
        <w:adjustRightInd w:val="0"/>
        <w:spacing w:after="0" w:line="360" w:lineRule="auto"/>
        <w:ind w:left="284" w:right="283"/>
        <w:contextualSpacing/>
        <w:jc w:val="center"/>
        <w:rPr>
          <w:rFonts w:ascii="Garamond" w:hAnsi="Garamond" w:cs="Garamond"/>
          <w:b/>
          <w:sz w:val="26"/>
          <w:szCs w:val="26"/>
        </w:rPr>
      </w:pPr>
      <w:r w:rsidRPr="005238DC">
        <w:rPr>
          <w:rFonts w:ascii="Garamond" w:hAnsi="Garamond" w:cs="Garamond"/>
          <w:b/>
          <w:sz w:val="26"/>
          <w:szCs w:val="26"/>
        </w:rPr>
        <w:t>Art. 1</w:t>
      </w:r>
      <w:r w:rsidR="00745CF3">
        <w:rPr>
          <w:rFonts w:ascii="Garamond" w:hAnsi="Garamond" w:cs="Garamond"/>
          <w:b/>
          <w:sz w:val="26"/>
          <w:szCs w:val="26"/>
        </w:rPr>
        <w:t>8</w:t>
      </w:r>
    </w:p>
    <w:p w:rsidR="00AC2386" w:rsidRPr="005238DC" w:rsidRDefault="00AC2386" w:rsidP="005238DC">
      <w:pPr>
        <w:pStyle w:val="Paragrafoelenco"/>
        <w:autoSpaceDE w:val="0"/>
        <w:autoSpaceDN w:val="0"/>
        <w:adjustRightInd w:val="0"/>
        <w:spacing w:after="0" w:line="360" w:lineRule="auto"/>
        <w:ind w:left="284" w:right="283"/>
        <w:jc w:val="center"/>
        <w:rPr>
          <w:rFonts w:ascii="Garamond" w:hAnsi="Garamond" w:cs="Garamond"/>
          <w:b/>
          <w:sz w:val="26"/>
          <w:szCs w:val="26"/>
        </w:rPr>
      </w:pPr>
      <w:r w:rsidRPr="005238DC">
        <w:rPr>
          <w:rFonts w:ascii="Garamond" w:hAnsi="Garamond" w:cs="Garamond"/>
          <w:b/>
          <w:sz w:val="26"/>
          <w:szCs w:val="26"/>
        </w:rPr>
        <w:t>Rapporti con il pubblico</w:t>
      </w:r>
    </w:p>
    <w:p w:rsidR="00AC2386" w:rsidRPr="00E5672B" w:rsidRDefault="00AC2386" w:rsidP="005238DC">
      <w:pPr>
        <w:autoSpaceDE w:val="0"/>
        <w:autoSpaceDN w:val="0"/>
        <w:adjustRightInd w:val="0"/>
        <w:spacing w:after="0" w:line="360" w:lineRule="auto"/>
        <w:ind w:left="284" w:right="283"/>
        <w:contextualSpacing/>
        <w:rPr>
          <w:rFonts w:ascii="Garamond" w:hAnsi="Garamond" w:cs="Garamond"/>
          <w:color w:val="000000"/>
          <w:sz w:val="24"/>
          <w:szCs w:val="24"/>
        </w:rPr>
      </w:pPr>
    </w:p>
    <w:p w:rsidR="00AC2386" w:rsidRPr="00E5672B" w:rsidRDefault="00AC2386" w:rsidP="005238DC">
      <w:pPr>
        <w:pStyle w:val="Default"/>
        <w:numPr>
          <w:ilvl w:val="0"/>
          <w:numId w:val="32"/>
        </w:numPr>
        <w:spacing w:line="360" w:lineRule="auto"/>
        <w:ind w:left="567" w:right="283" w:hanging="283"/>
        <w:contextualSpacing/>
        <w:jc w:val="both"/>
        <w:rPr>
          <w:rFonts w:ascii="Garamond" w:hAnsi="Garamond" w:cs="Garamond"/>
        </w:rPr>
      </w:pPr>
      <w:r w:rsidRPr="00E5672B">
        <w:rPr>
          <w:rFonts w:ascii="Garamond" w:hAnsi="Garamond" w:cs="Garamond"/>
        </w:rPr>
        <w:lastRenderedPageBreak/>
        <w:t xml:space="preserve"> Il dipendente, deputato ad avere rapporti con il pubblico, si fa riconoscere attraverso l'esposizione in modo visibile del badge od altro supporto identificativo messo a disposizione dall'Azienda salvo diverse disposizioni di servizio e in conformità delle disposizioni in materia di privacy.</w:t>
      </w:r>
    </w:p>
    <w:p w:rsidR="00AC2386" w:rsidRPr="00E5672B" w:rsidRDefault="00AC2386" w:rsidP="005238DC">
      <w:pPr>
        <w:pStyle w:val="Default"/>
        <w:numPr>
          <w:ilvl w:val="0"/>
          <w:numId w:val="32"/>
        </w:numPr>
        <w:spacing w:line="360" w:lineRule="auto"/>
        <w:ind w:left="567" w:right="283" w:hanging="283"/>
        <w:contextualSpacing/>
        <w:jc w:val="both"/>
        <w:rPr>
          <w:rFonts w:ascii="Garamond" w:hAnsi="Garamond" w:cs="Garamond"/>
        </w:rPr>
      </w:pPr>
      <w:r w:rsidRPr="00E5672B">
        <w:rPr>
          <w:rFonts w:ascii="Garamond" w:hAnsi="Garamond" w:cs="Garamond"/>
        </w:rPr>
        <w:t>Il dipendente opera con spirito di servizio, correttezza, cortesia</w:t>
      </w:r>
      <w:r w:rsidR="00AF3A5A">
        <w:rPr>
          <w:rFonts w:ascii="Garamond" w:hAnsi="Garamond" w:cs="Garamond"/>
        </w:rPr>
        <w:t xml:space="preserve">, </w:t>
      </w:r>
      <w:r w:rsidRPr="00E5672B">
        <w:rPr>
          <w:rFonts w:ascii="Garamond" w:hAnsi="Garamond" w:cs="Garamond"/>
        </w:rPr>
        <w:t xml:space="preserve">disponibilità e completezza anche laddove debba rispondere alla corrispondenza, a chiamate telefoniche e ai messaggi di posta elettronica. Di norma al messaggio di posta elettronica, risponde con lo stesso mezzo. Qualora non sia competente per posizione rivestita o per materia, indirizza l’istanza </w:t>
      </w:r>
      <w:r w:rsidR="00AF3A5A">
        <w:rPr>
          <w:rFonts w:ascii="Garamond" w:hAnsi="Garamond" w:cs="Garamond"/>
        </w:rPr>
        <w:t>all’</w:t>
      </w:r>
      <w:r w:rsidRPr="00E5672B">
        <w:rPr>
          <w:rFonts w:ascii="Garamond" w:hAnsi="Garamond" w:cs="Garamond"/>
        </w:rPr>
        <w:t xml:space="preserve">ufficio competente dell’Azienda. </w:t>
      </w:r>
    </w:p>
    <w:p w:rsidR="00610291" w:rsidRPr="00E5672B" w:rsidRDefault="00AC2386" w:rsidP="005238DC">
      <w:pPr>
        <w:pStyle w:val="Default"/>
        <w:numPr>
          <w:ilvl w:val="0"/>
          <w:numId w:val="32"/>
        </w:numPr>
        <w:spacing w:line="360" w:lineRule="auto"/>
        <w:ind w:left="567" w:right="283" w:hanging="283"/>
        <w:contextualSpacing/>
        <w:jc w:val="both"/>
        <w:rPr>
          <w:rFonts w:ascii="Garamond" w:hAnsi="Garamond" w:cs="Garamond"/>
        </w:rPr>
      </w:pPr>
      <w:r w:rsidRPr="00E5672B">
        <w:rPr>
          <w:rFonts w:ascii="Garamond" w:hAnsi="Garamond" w:cs="Garamond"/>
        </w:rPr>
        <w:t xml:space="preserve">Il dipendente, fatte salve le norme sul segreto d’ufficio, fornisce le spiegazioni che gli siano richieste in ordine al comportamento proprio e di altri dipendenti dell’ufficio. </w:t>
      </w:r>
    </w:p>
    <w:p w:rsidR="00AC2386" w:rsidRPr="00AF3A5A" w:rsidRDefault="00AC2386" w:rsidP="005238DC">
      <w:pPr>
        <w:pStyle w:val="Default"/>
        <w:numPr>
          <w:ilvl w:val="0"/>
          <w:numId w:val="32"/>
        </w:numPr>
        <w:spacing w:line="360" w:lineRule="auto"/>
        <w:ind w:left="567" w:right="283" w:hanging="283"/>
        <w:contextualSpacing/>
        <w:jc w:val="both"/>
        <w:rPr>
          <w:rFonts w:ascii="Garamond" w:hAnsi="Garamond" w:cs="Garamond"/>
        </w:rPr>
      </w:pPr>
      <w:r w:rsidRPr="00E5672B">
        <w:rPr>
          <w:rFonts w:ascii="Garamond" w:hAnsi="Garamond" w:cs="Garamond"/>
        </w:rPr>
        <w:t xml:space="preserve">Nelle operazioni da svolgersi e nella trattazione delle pratiche il dipendente rispetta, salvo diverse </w:t>
      </w:r>
      <w:r w:rsidRPr="00AF3A5A">
        <w:rPr>
          <w:rFonts w:ascii="Garamond" w:hAnsi="Garamond" w:cs="Garamond"/>
        </w:rPr>
        <w:t xml:space="preserve">esigenze di servizio o di diverso ordine di priorità stabilito dall’Azienda, l’ordine cronologico e non rifiuta prestazioni a cui sia tenuto con motivazioni generiche. </w:t>
      </w:r>
    </w:p>
    <w:p w:rsidR="00AC2386" w:rsidRPr="00AF3A5A" w:rsidRDefault="00AC2386" w:rsidP="005238DC">
      <w:pPr>
        <w:pStyle w:val="Default"/>
        <w:numPr>
          <w:ilvl w:val="0"/>
          <w:numId w:val="32"/>
        </w:numPr>
        <w:spacing w:line="360" w:lineRule="auto"/>
        <w:ind w:left="567" w:right="283" w:hanging="283"/>
        <w:contextualSpacing/>
        <w:jc w:val="both"/>
        <w:rPr>
          <w:rFonts w:ascii="Garamond" w:hAnsi="Garamond" w:cs="Garamond"/>
        </w:rPr>
      </w:pPr>
      <w:r w:rsidRPr="00AF3A5A">
        <w:rPr>
          <w:rFonts w:ascii="Garamond" w:hAnsi="Garamond" w:cs="Garamond"/>
        </w:rPr>
        <w:t xml:space="preserve"> Il dipendente </w:t>
      </w:r>
      <w:r w:rsidR="00AF3A5A" w:rsidRPr="00AF3A5A">
        <w:rPr>
          <w:rFonts w:ascii="Garamond" w:hAnsi="Garamond" w:cs="Garamond"/>
        </w:rPr>
        <w:t>f</w:t>
      </w:r>
      <w:r w:rsidRPr="00AF3A5A">
        <w:rPr>
          <w:rFonts w:ascii="Garamond" w:hAnsi="Garamond" w:cs="Garamond"/>
        </w:rPr>
        <w:t>ornisce informazioni e notizie relative ad atti od operazioni amministrative, in corso o conclusi, nelle ipotesi previste dalle disposizioni di legge e regolamentari</w:t>
      </w:r>
      <w:r w:rsidR="00AF3A5A" w:rsidRPr="00AF3A5A">
        <w:rPr>
          <w:rFonts w:ascii="Garamond" w:hAnsi="Garamond" w:cs="Garamond"/>
        </w:rPr>
        <w:t xml:space="preserve"> anche</w:t>
      </w:r>
      <w:r w:rsidRPr="00AF3A5A">
        <w:rPr>
          <w:rFonts w:ascii="Garamond" w:hAnsi="Garamond" w:cs="Garamond"/>
        </w:rPr>
        <w:t xml:space="preserve"> in materia di accesso.</w:t>
      </w:r>
    </w:p>
    <w:p w:rsidR="00610291" w:rsidRPr="00AF3A5A" w:rsidRDefault="00AC2386" w:rsidP="005238DC">
      <w:pPr>
        <w:pStyle w:val="Default"/>
        <w:numPr>
          <w:ilvl w:val="0"/>
          <w:numId w:val="32"/>
        </w:numPr>
        <w:spacing w:line="360" w:lineRule="auto"/>
        <w:ind w:left="567" w:right="283" w:hanging="283"/>
        <w:contextualSpacing/>
        <w:jc w:val="both"/>
        <w:rPr>
          <w:rFonts w:ascii="Garamond" w:hAnsi="Garamond" w:cs="Garamond"/>
        </w:rPr>
      </w:pPr>
      <w:r w:rsidRPr="00AF3A5A">
        <w:rPr>
          <w:rFonts w:ascii="Garamond" w:hAnsi="Garamond" w:cs="Garamond"/>
        </w:rPr>
        <w:t>Il dipendente osserva il segreto d’ufficio e la normativa di tutela e trattamento dei dati personali e, qualora sia richiesto oralmente di fornire in</w:t>
      </w:r>
      <w:r w:rsidR="00610291" w:rsidRPr="00AF3A5A">
        <w:rPr>
          <w:rFonts w:ascii="Garamond" w:hAnsi="Garamond" w:cs="Garamond"/>
        </w:rPr>
        <w:t>formazioni, atti, documenti non</w:t>
      </w:r>
      <w:r w:rsidRPr="00AF3A5A">
        <w:rPr>
          <w:rFonts w:ascii="Garamond" w:hAnsi="Garamond" w:cs="Garamond"/>
        </w:rPr>
        <w:t xml:space="preserve"> accessibili tutelati dal segreto d’ufficio o dalle disposizioni in materia di dati personali, informa il richiedente dei motivi che ostano all’accoglimento della richiesta.</w:t>
      </w:r>
    </w:p>
    <w:p w:rsidR="00AC2386" w:rsidRPr="00E5672B" w:rsidRDefault="00610291" w:rsidP="005238DC">
      <w:pPr>
        <w:pStyle w:val="Default"/>
        <w:numPr>
          <w:ilvl w:val="0"/>
          <w:numId w:val="32"/>
        </w:numPr>
        <w:spacing w:line="360" w:lineRule="auto"/>
        <w:ind w:left="567" w:right="283" w:hanging="283"/>
        <w:contextualSpacing/>
        <w:jc w:val="both"/>
        <w:rPr>
          <w:rFonts w:ascii="Garamond" w:hAnsi="Garamond" w:cs="Garamond"/>
        </w:rPr>
      </w:pPr>
      <w:r w:rsidRPr="00AF3A5A">
        <w:rPr>
          <w:rFonts w:ascii="Garamond" w:hAnsi="Garamond" w:cs="Garamond"/>
        </w:rPr>
        <w:t xml:space="preserve"> </w:t>
      </w:r>
      <w:r w:rsidR="00AC2386" w:rsidRPr="00AF3A5A">
        <w:rPr>
          <w:rFonts w:ascii="Garamond" w:hAnsi="Garamond" w:cs="Garamond"/>
        </w:rPr>
        <w:t xml:space="preserve">Il </w:t>
      </w:r>
      <w:r w:rsidRPr="00AF3A5A">
        <w:rPr>
          <w:rFonts w:ascii="Garamond" w:hAnsi="Garamond" w:cs="Garamond"/>
        </w:rPr>
        <w:t>d</w:t>
      </w:r>
      <w:r w:rsidR="00AC2386" w:rsidRPr="00AF3A5A">
        <w:rPr>
          <w:rFonts w:ascii="Garamond" w:hAnsi="Garamond" w:cs="Garamond"/>
        </w:rPr>
        <w:t>ipendente rispetta rigorosamente le norme di legge e le disposizioni aziendali in materia di gestione delle liste di attesa, accesso alle prestazioni e di programmazione delle attività rivolte ai portatori di interesse (stakeholder</w:t>
      </w:r>
      <w:r w:rsidR="00AC2386" w:rsidRPr="00E5672B">
        <w:rPr>
          <w:rFonts w:ascii="Garamond" w:hAnsi="Garamond" w:cs="Garamond"/>
        </w:rPr>
        <w:t>), garantendo la massima trasparenza in ogni fase.</w:t>
      </w:r>
    </w:p>
    <w:p w:rsidR="00610291" w:rsidRPr="00E5672B" w:rsidRDefault="00610291" w:rsidP="005238DC">
      <w:pPr>
        <w:pStyle w:val="Default"/>
        <w:spacing w:line="360" w:lineRule="auto"/>
        <w:ind w:left="284" w:right="283"/>
        <w:contextualSpacing/>
        <w:jc w:val="both"/>
        <w:rPr>
          <w:rFonts w:ascii="Garamond" w:hAnsi="Garamond" w:cs="Garamond"/>
        </w:rPr>
      </w:pPr>
    </w:p>
    <w:p w:rsidR="00AC2386" w:rsidRPr="005238DC" w:rsidRDefault="00AC2386" w:rsidP="005238DC">
      <w:pPr>
        <w:pStyle w:val="Paragrafoelenco"/>
        <w:autoSpaceDE w:val="0"/>
        <w:autoSpaceDN w:val="0"/>
        <w:adjustRightInd w:val="0"/>
        <w:spacing w:after="0" w:line="360" w:lineRule="auto"/>
        <w:ind w:left="284" w:right="283"/>
        <w:jc w:val="center"/>
        <w:rPr>
          <w:rFonts w:ascii="Garamond" w:hAnsi="Garamond" w:cs="Garamond"/>
          <w:color w:val="000000"/>
          <w:sz w:val="26"/>
          <w:szCs w:val="26"/>
        </w:rPr>
      </w:pPr>
      <w:r w:rsidRPr="005238DC">
        <w:rPr>
          <w:rFonts w:ascii="Garamond" w:hAnsi="Garamond" w:cs="Garamond"/>
          <w:b/>
          <w:bCs/>
          <w:color w:val="000000"/>
          <w:sz w:val="26"/>
          <w:szCs w:val="26"/>
        </w:rPr>
        <w:t>A</w:t>
      </w:r>
      <w:r w:rsidR="00E5672B" w:rsidRPr="005238DC">
        <w:rPr>
          <w:rFonts w:ascii="Garamond" w:hAnsi="Garamond" w:cs="Garamond"/>
          <w:b/>
          <w:bCs/>
          <w:color w:val="000000"/>
          <w:sz w:val="26"/>
          <w:szCs w:val="26"/>
        </w:rPr>
        <w:t>rt</w:t>
      </w:r>
      <w:r w:rsidRPr="005238DC">
        <w:rPr>
          <w:rFonts w:ascii="Garamond" w:hAnsi="Garamond" w:cs="Garamond"/>
          <w:b/>
          <w:bCs/>
          <w:color w:val="000000"/>
          <w:sz w:val="26"/>
          <w:szCs w:val="26"/>
        </w:rPr>
        <w:t>. 1</w:t>
      </w:r>
      <w:r w:rsidR="00745CF3">
        <w:rPr>
          <w:rFonts w:ascii="Garamond" w:hAnsi="Garamond" w:cs="Garamond"/>
          <w:b/>
          <w:bCs/>
          <w:color w:val="000000"/>
          <w:sz w:val="26"/>
          <w:szCs w:val="26"/>
        </w:rPr>
        <w:t>9</w:t>
      </w:r>
    </w:p>
    <w:p w:rsidR="00AC2386" w:rsidRPr="005238DC" w:rsidRDefault="00E5672B" w:rsidP="005238DC">
      <w:pPr>
        <w:pStyle w:val="Paragrafoelenco"/>
        <w:autoSpaceDE w:val="0"/>
        <w:autoSpaceDN w:val="0"/>
        <w:adjustRightInd w:val="0"/>
        <w:spacing w:after="0" w:line="360" w:lineRule="auto"/>
        <w:ind w:left="284" w:right="283"/>
        <w:jc w:val="center"/>
        <w:rPr>
          <w:rFonts w:ascii="Garamond" w:hAnsi="Garamond" w:cs="Garamond"/>
          <w:color w:val="000000"/>
          <w:sz w:val="26"/>
          <w:szCs w:val="26"/>
        </w:rPr>
      </w:pPr>
      <w:r w:rsidRPr="005238DC">
        <w:rPr>
          <w:rFonts w:ascii="Garamond" w:hAnsi="Garamond" w:cs="Garamond"/>
          <w:b/>
          <w:bCs/>
          <w:color w:val="000000"/>
          <w:sz w:val="26"/>
          <w:szCs w:val="26"/>
        </w:rPr>
        <w:t>Disposizioni particolari per i dirigenti</w:t>
      </w:r>
    </w:p>
    <w:p w:rsidR="00AC2386" w:rsidRPr="00E5672B" w:rsidRDefault="00AC2386" w:rsidP="005238DC">
      <w:pPr>
        <w:pStyle w:val="Paragrafoelenco"/>
        <w:autoSpaceDE w:val="0"/>
        <w:autoSpaceDN w:val="0"/>
        <w:adjustRightInd w:val="0"/>
        <w:spacing w:after="0" w:line="360" w:lineRule="auto"/>
        <w:ind w:left="284" w:right="283"/>
        <w:rPr>
          <w:rFonts w:ascii="Garamond" w:hAnsi="Garamond" w:cs="Garamond"/>
          <w:color w:val="000000"/>
          <w:sz w:val="24"/>
          <w:szCs w:val="24"/>
        </w:rPr>
      </w:pPr>
    </w:p>
    <w:p w:rsidR="00AC2386" w:rsidRPr="00E5672B" w:rsidRDefault="00AC2386" w:rsidP="005238DC">
      <w:pPr>
        <w:pStyle w:val="Paragrafoelenco"/>
        <w:numPr>
          <w:ilvl w:val="0"/>
          <w:numId w:val="34"/>
        </w:numPr>
        <w:tabs>
          <w:tab w:val="left" w:pos="567"/>
        </w:tabs>
        <w:autoSpaceDE w:val="0"/>
        <w:autoSpaceDN w:val="0"/>
        <w:adjustRightInd w:val="0"/>
        <w:spacing w:after="183" w:line="360" w:lineRule="auto"/>
        <w:ind w:left="567" w:right="283" w:hanging="283"/>
        <w:jc w:val="both"/>
        <w:rPr>
          <w:rFonts w:ascii="Garamond" w:hAnsi="Garamond" w:cs="Garamond"/>
          <w:color w:val="000000"/>
          <w:sz w:val="24"/>
          <w:szCs w:val="24"/>
        </w:rPr>
      </w:pPr>
      <w:r w:rsidRPr="00E5672B">
        <w:rPr>
          <w:rFonts w:ascii="Garamond" w:hAnsi="Garamond" w:cs="Garamond"/>
          <w:color w:val="000000"/>
          <w:sz w:val="24"/>
          <w:szCs w:val="24"/>
        </w:rPr>
        <w:t xml:space="preserve"> Ferma restando l’applicazion</w:t>
      </w:r>
      <w:r w:rsidR="00D6465B">
        <w:rPr>
          <w:rFonts w:ascii="Garamond" w:hAnsi="Garamond" w:cs="Garamond"/>
          <w:color w:val="000000"/>
          <w:sz w:val="24"/>
          <w:szCs w:val="24"/>
        </w:rPr>
        <w:t>e delle altre disposizioni del c</w:t>
      </w:r>
      <w:r w:rsidRPr="00E5672B">
        <w:rPr>
          <w:rFonts w:ascii="Garamond" w:hAnsi="Garamond" w:cs="Garamond"/>
          <w:color w:val="000000"/>
          <w:sz w:val="24"/>
          <w:szCs w:val="24"/>
        </w:rPr>
        <w:t>odice, le norme del presente articolo si applicano ai dirigenti</w:t>
      </w:r>
      <w:r w:rsidR="00AF3A5A">
        <w:rPr>
          <w:rFonts w:ascii="Garamond" w:hAnsi="Garamond" w:cs="Garamond"/>
          <w:color w:val="000000"/>
          <w:sz w:val="24"/>
          <w:szCs w:val="24"/>
        </w:rPr>
        <w:t>.</w:t>
      </w:r>
    </w:p>
    <w:p w:rsidR="00610291" w:rsidRPr="00AF3A5A" w:rsidRDefault="00AC2386" w:rsidP="005238DC">
      <w:pPr>
        <w:pStyle w:val="Paragrafoelenco"/>
        <w:numPr>
          <w:ilvl w:val="0"/>
          <w:numId w:val="34"/>
        </w:numPr>
        <w:tabs>
          <w:tab w:val="left" w:pos="567"/>
        </w:tabs>
        <w:autoSpaceDE w:val="0"/>
        <w:autoSpaceDN w:val="0"/>
        <w:adjustRightInd w:val="0"/>
        <w:spacing w:after="0" w:line="360" w:lineRule="auto"/>
        <w:ind w:left="567" w:right="283" w:hanging="283"/>
        <w:jc w:val="both"/>
        <w:rPr>
          <w:rFonts w:ascii="Garamond" w:hAnsi="Garamond" w:cs="Garamond"/>
          <w:color w:val="000000"/>
          <w:sz w:val="24"/>
          <w:szCs w:val="24"/>
        </w:rPr>
      </w:pPr>
      <w:r w:rsidRPr="00E5672B">
        <w:rPr>
          <w:rFonts w:ascii="Garamond" w:hAnsi="Garamond" w:cs="Garamond"/>
          <w:color w:val="000000"/>
          <w:sz w:val="24"/>
          <w:szCs w:val="24"/>
        </w:rPr>
        <w:t xml:space="preserve">Il dirigente svolge con diligenza le funzioni ad esso spettanti in base all’atto di conferimento </w:t>
      </w:r>
      <w:r w:rsidRPr="00AF3A5A">
        <w:rPr>
          <w:rFonts w:ascii="Garamond" w:hAnsi="Garamond" w:cs="Garamond"/>
          <w:color w:val="000000"/>
          <w:sz w:val="24"/>
          <w:szCs w:val="24"/>
        </w:rPr>
        <w:t xml:space="preserve">dell’incarico, persegue gli obiettivi assegnati e adotta un comportamento organizzativo adeguato per l’assolvimento dell’incarico. </w:t>
      </w:r>
    </w:p>
    <w:p w:rsidR="00610291" w:rsidRPr="00AF3A5A" w:rsidRDefault="00610291" w:rsidP="00AF3A5A">
      <w:pPr>
        <w:pStyle w:val="Paragrafoelenco"/>
        <w:numPr>
          <w:ilvl w:val="0"/>
          <w:numId w:val="34"/>
        </w:numPr>
        <w:tabs>
          <w:tab w:val="left" w:pos="567"/>
        </w:tabs>
        <w:spacing w:line="360" w:lineRule="auto"/>
        <w:ind w:left="567" w:right="283" w:hanging="283"/>
        <w:jc w:val="both"/>
        <w:rPr>
          <w:rFonts w:ascii="Garamond" w:hAnsi="Garamond" w:cs="Garamond"/>
          <w:color w:val="000000"/>
          <w:sz w:val="24"/>
          <w:szCs w:val="24"/>
        </w:rPr>
      </w:pPr>
      <w:r w:rsidRPr="00AF3A5A">
        <w:rPr>
          <w:rFonts w:ascii="Garamond" w:hAnsi="Garamond" w:cs="Garamond"/>
          <w:color w:val="000000"/>
          <w:sz w:val="24"/>
          <w:szCs w:val="24"/>
        </w:rPr>
        <w:t>Il dirigente, prima di assumere le proprie funzioni, comunica all’Azienda le partecipazioni azionarie e gli altri interessi finanziari che possano</w:t>
      </w:r>
      <w:r w:rsidRPr="00E5672B">
        <w:rPr>
          <w:rFonts w:ascii="Garamond" w:hAnsi="Garamond" w:cs="Garamond"/>
          <w:color w:val="000000"/>
          <w:sz w:val="24"/>
          <w:szCs w:val="24"/>
        </w:rPr>
        <w:t xml:space="preserve"> porlo in conflitto di interessi, anche </w:t>
      </w:r>
      <w:r w:rsidRPr="00E5672B">
        <w:rPr>
          <w:rFonts w:ascii="Garamond" w:hAnsi="Garamond" w:cs="Garamond"/>
          <w:color w:val="000000"/>
          <w:sz w:val="24"/>
          <w:szCs w:val="24"/>
        </w:rPr>
        <w:lastRenderedPageBreak/>
        <w:t>potenziale, con la funzione pubblica che svolge e dichiara se ha parenti e affini entro il secondo grado, coniuge o conviventi che esercitano attività politiche, professionali o economiche che li pongano in contatti frequenti con l’ufficio che dovrà dirigere o che siano coinvolti nelle decisioni o nelle attività ad esso inere</w:t>
      </w:r>
      <w:r w:rsidR="00AF3A5A">
        <w:rPr>
          <w:rFonts w:ascii="Garamond" w:hAnsi="Garamond" w:cs="Garamond"/>
          <w:color w:val="000000"/>
          <w:sz w:val="24"/>
          <w:szCs w:val="24"/>
        </w:rPr>
        <w:t>nti, secondo le modalità definite dall’Azienda.</w:t>
      </w:r>
      <w:r w:rsidRPr="00AF3A5A">
        <w:rPr>
          <w:rFonts w:ascii="Garamond" w:hAnsi="Garamond" w:cs="Garamond"/>
          <w:color w:val="000000"/>
          <w:sz w:val="24"/>
          <w:szCs w:val="24"/>
        </w:rPr>
        <w:t xml:space="preserve"> </w:t>
      </w:r>
    </w:p>
    <w:p w:rsidR="00E5672B" w:rsidRPr="00E5672B" w:rsidRDefault="00610291" w:rsidP="00AF3A5A">
      <w:pPr>
        <w:pStyle w:val="Paragrafoelenco"/>
        <w:numPr>
          <w:ilvl w:val="0"/>
          <w:numId w:val="34"/>
        </w:numPr>
        <w:tabs>
          <w:tab w:val="left" w:pos="567"/>
        </w:tabs>
        <w:autoSpaceDE w:val="0"/>
        <w:autoSpaceDN w:val="0"/>
        <w:adjustRightInd w:val="0"/>
        <w:spacing w:after="0" w:line="360" w:lineRule="auto"/>
        <w:ind w:left="567" w:right="283" w:hanging="283"/>
        <w:jc w:val="both"/>
        <w:rPr>
          <w:rFonts w:ascii="Garamond" w:hAnsi="Garamond" w:cs="Garamond"/>
          <w:color w:val="000000"/>
          <w:sz w:val="24"/>
          <w:szCs w:val="24"/>
        </w:rPr>
      </w:pPr>
      <w:r w:rsidRPr="00AF3A5A">
        <w:rPr>
          <w:rFonts w:ascii="Garamond" w:hAnsi="Garamond" w:cs="Garamond"/>
          <w:color w:val="000000"/>
          <w:sz w:val="24"/>
          <w:szCs w:val="24"/>
        </w:rPr>
        <w:t>I</w:t>
      </w:r>
      <w:r w:rsidR="00AF3A5A">
        <w:rPr>
          <w:rFonts w:ascii="Garamond" w:hAnsi="Garamond" w:cs="Garamond"/>
          <w:color w:val="000000"/>
          <w:sz w:val="24"/>
          <w:szCs w:val="24"/>
        </w:rPr>
        <w:t xml:space="preserve">l dirigente, ove tenuto, </w:t>
      </w:r>
      <w:r w:rsidRPr="00AF3A5A">
        <w:rPr>
          <w:rFonts w:ascii="Garamond" w:hAnsi="Garamond" w:cs="Garamond"/>
          <w:color w:val="000000"/>
          <w:sz w:val="24"/>
          <w:szCs w:val="24"/>
        </w:rPr>
        <w:t>fornisce informazioni sulla propria situazione patrimoniale per l’attuazione da parte dell’Azienda di quanto previsto all’art.1</w:t>
      </w:r>
      <w:r w:rsidR="00AF3A5A">
        <w:rPr>
          <w:rFonts w:ascii="Garamond" w:hAnsi="Garamond" w:cs="Garamond"/>
          <w:color w:val="000000"/>
          <w:sz w:val="24"/>
          <w:szCs w:val="24"/>
        </w:rPr>
        <w:t>4</w:t>
      </w:r>
      <w:r w:rsidR="00D8611B" w:rsidRPr="00AF3A5A">
        <w:rPr>
          <w:rFonts w:ascii="Garamond" w:hAnsi="Garamond" w:cs="Garamond"/>
          <w:color w:val="000000"/>
          <w:sz w:val="24"/>
          <w:szCs w:val="24"/>
        </w:rPr>
        <w:t xml:space="preserve">, </w:t>
      </w:r>
      <w:r w:rsidRPr="00AF3A5A">
        <w:rPr>
          <w:rFonts w:ascii="Garamond" w:hAnsi="Garamond" w:cs="Garamond"/>
          <w:color w:val="000000"/>
          <w:sz w:val="24"/>
          <w:szCs w:val="24"/>
        </w:rPr>
        <w:t>d.lgs. 33/2013 relativo agli “Obblighi di pubblicazione concernenti i titolari di incarichi dirigenziali e di collaborazione e consulenza”</w:t>
      </w:r>
      <w:r w:rsidR="00AF3A5A">
        <w:rPr>
          <w:rFonts w:ascii="Garamond" w:hAnsi="Garamond" w:cs="Garamond"/>
          <w:color w:val="000000"/>
          <w:sz w:val="24"/>
          <w:szCs w:val="24"/>
        </w:rPr>
        <w:t>, secondo le indicazioni fornite dall’Azienda.</w:t>
      </w:r>
    </w:p>
    <w:p w:rsidR="00E5672B" w:rsidRPr="00E5672B" w:rsidRDefault="00E5672B" w:rsidP="005238DC">
      <w:pPr>
        <w:pStyle w:val="Paragrafoelenco"/>
        <w:numPr>
          <w:ilvl w:val="0"/>
          <w:numId w:val="34"/>
        </w:numPr>
        <w:tabs>
          <w:tab w:val="left" w:pos="567"/>
        </w:tabs>
        <w:autoSpaceDE w:val="0"/>
        <w:autoSpaceDN w:val="0"/>
        <w:adjustRightInd w:val="0"/>
        <w:spacing w:after="0" w:line="360" w:lineRule="auto"/>
        <w:ind w:left="567" w:right="283" w:hanging="283"/>
        <w:jc w:val="both"/>
        <w:rPr>
          <w:rFonts w:ascii="Garamond" w:hAnsi="Garamond" w:cs="Garamond"/>
          <w:color w:val="000000"/>
          <w:sz w:val="24"/>
          <w:szCs w:val="24"/>
        </w:rPr>
      </w:pPr>
      <w:r w:rsidRPr="00E5672B">
        <w:rPr>
          <w:rFonts w:ascii="Garamond" w:hAnsi="Garamond" w:cs="Garamond"/>
          <w:color w:val="000000"/>
          <w:sz w:val="24"/>
          <w:szCs w:val="24"/>
        </w:rPr>
        <w:t>Il dirigente, ove venga a conoscenza di un illecito, intraprende con tempestività le conseguenti e necessarie iniziative; attiva e conclude, se competente, il procedimento disciplinare, ovvero segnala tempestivamente l’illecito all’ufficio incaricato dei procedimenti disciplinari, dandone comunicazione alla Direzione Strategica; presta, ove richiesta, la propria collaborazione e provvede ad inoltrare tempestiva denuncia all’Autorità giudiziaria penale o alla Corte dei conti per le rispettive competenze, informandone la Direzione Strategica.</w:t>
      </w:r>
    </w:p>
    <w:p w:rsidR="005238DC" w:rsidRPr="00E5672B" w:rsidRDefault="005238DC" w:rsidP="005238DC">
      <w:pPr>
        <w:pStyle w:val="Paragrafoelenco"/>
        <w:tabs>
          <w:tab w:val="left" w:pos="567"/>
        </w:tabs>
        <w:autoSpaceDE w:val="0"/>
        <w:autoSpaceDN w:val="0"/>
        <w:adjustRightInd w:val="0"/>
        <w:spacing w:after="0" w:line="360" w:lineRule="auto"/>
        <w:ind w:left="502" w:right="283"/>
        <w:jc w:val="both"/>
        <w:rPr>
          <w:rFonts w:ascii="Garamond" w:hAnsi="Garamond" w:cs="Garamond"/>
          <w:color w:val="000000"/>
          <w:sz w:val="24"/>
          <w:szCs w:val="24"/>
        </w:rPr>
      </w:pPr>
    </w:p>
    <w:p w:rsidR="00E5672B" w:rsidRPr="005238DC" w:rsidRDefault="00E5672B" w:rsidP="005238DC">
      <w:pPr>
        <w:autoSpaceDE w:val="0"/>
        <w:autoSpaceDN w:val="0"/>
        <w:adjustRightInd w:val="0"/>
        <w:spacing w:after="0" w:line="360" w:lineRule="auto"/>
        <w:ind w:left="284" w:right="283"/>
        <w:contextualSpacing/>
        <w:jc w:val="center"/>
        <w:rPr>
          <w:rFonts w:ascii="Garamond" w:hAnsi="Garamond" w:cs="Garamond"/>
          <w:color w:val="000000"/>
          <w:sz w:val="26"/>
          <w:szCs w:val="26"/>
        </w:rPr>
      </w:pPr>
      <w:r w:rsidRPr="005238DC">
        <w:rPr>
          <w:rFonts w:ascii="Garamond" w:hAnsi="Garamond" w:cs="Garamond"/>
          <w:b/>
          <w:bCs/>
          <w:color w:val="000000"/>
          <w:sz w:val="26"/>
          <w:szCs w:val="26"/>
        </w:rPr>
        <w:t>Art</w:t>
      </w:r>
      <w:r w:rsidR="00745CF3">
        <w:rPr>
          <w:rFonts w:ascii="Garamond" w:hAnsi="Garamond" w:cs="Garamond"/>
          <w:b/>
          <w:bCs/>
          <w:color w:val="000000"/>
          <w:sz w:val="26"/>
          <w:szCs w:val="26"/>
        </w:rPr>
        <w:t>. 20</w:t>
      </w:r>
    </w:p>
    <w:p w:rsidR="00E5672B" w:rsidRPr="005238DC" w:rsidRDefault="00E5672B" w:rsidP="005238DC">
      <w:pPr>
        <w:autoSpaceDE w:val="0"/>
        <w:autoSpaceDN w:val="0"/>
        <w:adjustRightInd w:val="0"/>
        <w:spacing w:after="0" w:line="360" w:lineRule="auto"/>
        <w:ind w:left="284" w:right="283"/>
        <w:contextualSpacing/>
        <w:jc w:val="center"/>
        <w:rPr>
          <w:rFonts w:ascii="Garamond" w:hAnsi="Garamond" w:cs="Garamond"/>
          <w:b/>
          <w:bCs/>
          <w:color w:val="000000"/>
          <w:sz w:val="26"/>
          <w:szCs w:val="26"/>
        </w:rPr>
      </w:pPr>
      <w:r w:rsidRPr="005238DC">
        <w:rPr>
          <w:rFonts w:ascii="Garamond" w:hAnsi="Garamond" w:cs="Garamond"/>
          <w:b/>
          <w:bCs/>
          <w:color w:val="000000"/>
          <w:sz w:val="26"/>
          <w:szCs w:val="26"/>
        </w:rPr>
        <w:t>Contratti e altri atti negoziali</w:t>
      </w:r>
    </w:p>
    <w:p w:rsidR="00E5672B" w:rsidRPr="00E5672B" w:rsidRDefault="00E5672B" w:rsidP="005238DC">
      <w:pPr>
        <w:autoSpaceDE w:val="0"/>
        <w:autoSpaceDN w:val="0"/>
        <w:adjustRightInd w:val="0"/>
        <w:spacing w:after="0" w:line="360" w:lineRule="auto"/>
        <w:ind w:left="567" w:right="283" w:hanging="283"/>
        <w:contextualSpacing/>
        <w:jc w:val="center"/>
        <w:rPr>
          <w:rFonts w:ascii="Garamond" w:hAnsi="Garamond" w:cs="Garamond"/>
          <w:color w:val="000000"/>
          <w:sz w:val="24"/>
          <w:szCs w:val="24"/>
        </w:rPr>
      </w:pPr>
    </w:p>
    <w:p w:rsidR="009212BB" w:rsidRDefault="00E5672B" w:rsidP="005238DC">
      <w:pPr>
        <w:pStyle w:val="Paragrafoelenco"/>
        <w:numPr>
          <w:ilvl w:val="0"/>
          <w:numId w:val="38"/>
        </w:numPr>
        <w:autoSpaceDE w:val="0"/>
        <w:autoSpaceDN w:val="0"/>
        <w:adjustRightInd w:val="0"/>
        <w:spacing w:after="183" w:line="360" w:lineRule="auto"/>
        <w:ind w:left="567" w:right="283" w:hanging="283"/>
        <w:jc w:val="both"/>
        <w:rPr>
          <w:rFonts w:ascii="Garamond" w:hAnsi="Garamond" w:cs="Garamond"/>
          <w:color w:val="000000"/>
          <w:sz w:val="24"/>
          <w:szCs w:val="24"/>
        </w:rPr>
      </w:pPr>
      <w:r w:rsidRPr="009212BB">
        <w:rPr>
          <w:rFonts w:ascii="Garamond" w:hAnsi="Garamond" w:cs="Garamond"/>
          <w:color w:val="000000"/>
          <w:sz w:val="24"/>
          <w:szCs w:val="24"/>
        </w:rPr>
        <w:t xml:space="preserve">Ciascuna procedura contrattuale </w:t>
      </w:r>
      <w:r w:rsidR="009212BB" w:rsidRPr="009212BB">
        <w:rPr>
          <w:rFonts w:ascii="Garamond" w:hAnsi="Garamond" w:cs="Garamond"/>
          <w:color w:val="000000"/>
          <w:sz w:val="24"/>
          <w:szCs w:val="24"/>
        </w:rPr>
        <w:t>è</w:t>
      </w:r>
      <w:r w:rsidRPr="009212BB">
        <w:rPr>
          <w:rFonts w:ascii="Garamond" w:hAnsi="Garamond" w:cs="Garamond"/>
          <w:color w:val="000000"/>
          <w:sz w:val="24"/>
          <w:szCs w:val="24"/>
        </w:rPr>
        <w:t xml:space="preserve"> espletata adottando le più ampie condizioni di concorrenza</w:t>
      </w:r>
      <w:r w:rsidR="00AF3A5A">
        <w:rPr>
          <w:rFonts w:ascii="Garamond" w:hAnsi="Garamond" w:cs="Garamond"/>
          <w:color w:val="000000"/>
          <w:sz w:val="24"/>
          <w:szCs w:val="24"/>
        </w:rPr>
        <w:t>,</w:t>
      </w:r>
      <w:r w:rsidRPr="009212BB">
        <w:rPr>
          <w:rFonts w:ascii="Garamond" w:hAnsi="Garamond" w:cs="Garamond"/>
          <w:color w:val="000000"/>
          <w:sz w:val="24"/>
          <w:szCs w:val="24"/>
        </w:rPr>
        <w:t xml:space="preserve"> </w:t>
      </w:r>
      <w:r w:rsidR="00AF3A5A">
        <w:rPr>
          <w:rFonts w:ascii="Garamond" w:hAnsi="Garamond" w:cs="Garamond"/>
          <w:color w:val="000000"/>
          <w:sz w:val="24"/>
          <w:szCs w:val="24"/>
        </w:rPr>
        <w:t>salva</w:t>
      </w:r>
      <w:r w:rsidRPr="009212BB">
        <w:rPr>
          <w:rFonts w:ascii="Garamond" w:hAnsi="Garamond" w:cs="Garamond"/>
          <w:color w:val="000000"/>
          <w:sz w:val="24"/>
          <w:szCs w:val="24"/>
        </w:rPr>
        <w:t xml:space="preserve"> ogni eventuale deroga motivata nel rispetto della normativa vigente. </w:t>
      </w:r>
    </w:p>
    <w:p w:rsidR="009212BB" w:rsidRDefault="00E5672B" w:rsidP="005238DC">
      <w:pPr>
        <w:pStyle w:val="Paragrafoelenco"/>
        <w:numPr>
          <w:ilvl w:val="0"/>
          <w:numId w:val="38"/>
        </w:numPr>
        <w:autoSpaceDE w:val="0"/>
        <w:autoSpaceDN w:val="0"/>
        <w:adjustRightInd w:val="0"/>
        <w:spacing w:after="183" w:line="360" w:lineRule="auto"/>
        <w:ind w:left="567" w:right="283" w:hanging="283"/>
        <w:jc w:val="both"/>
        <w:rPr>
          <w:rFonts w:ascii="Garamond" w:hAnsi="Garamond" w:cs="Garamond"/>
          <w:color w:val="000000"/>
          <w:sz w:val="24"/>
          <w:szCs w:val="24"/>
        </w:rPr>
      </w:pPr>
      <w:r w:rsidRPr="009212BB">
        <w:rPr>
          <w:rFonts w:ascii="Garamond" w:hAnsi="Garamond" w:cs="Garamond"/>
          <w:color w:val="000000"/>
          <w:sz w:val="24"/>
          <w:szCs w:val="24"/>
        </w:rPr>
        <w:t xml:space="preserve">Nella conclusione di accordi e negozi e nella stipulazione di </w:t>
      </w:r>
      <w:r w:rsidR="009212BB" w:rsidRPr="009212BB">
        <w:rPr>
          <w:rFonts w:ascii="Garamond" w:hAnsi="Garamond" w:cs="Garamond"/>
          <w:color w:val="000000"/>
          <w:sz w:val="24"/>
          <w:szCs w:val="24"/>
        </w:rPr>
        <w:t>contratti per conto dell’Azienda</w:t>
      </w:r>
      <w:r w:rsidRPr="009212BB">
        <w:rPr>
          <w:rFonts w:ascii="Garamond" w:hAnsi="Garamond" w:cs="Garamond"/>
          <w:color w:val="000000"/>
          <w:sz w:val="24"/>
          <w:szCs w:val="24"/>
        </w:rPr>
        <w:t>, nonché nella fase di esecuzione degli stessi, il dipendente non ricorre a mediazione di terzi, né corrisponde o promette ad alcuno utilità a titolo di intermediazione, né per facilitare o aver facilitato la conclusion</w:t>
      </w:r>
      <w:r w:rsidR="009212BB" w:rsidRPr="009212BB">
        <w:rPr>
          <w:rFonts w:ascii="Garamond" w:hAnsi="Garamond" w:cs="Garamond"/>
          <w:color w:val="000000"/>
          <w:sz w:val="24"/>
          <w:szCs w:val="24"/>
        </w:rPr>
        <w:t>e e l’esecuzione del contratto.</w:t>
      </w:r>
    </w:p>
    <w:p w:rsidR="009212BB" w:rsidRDefault="00E5672B" w:rsidP="005238DC">
      <w:pPr>
        <w:pStyle w:val="Paragrafoelenco"/>
        <w:numPr>
          <w:ilvl w:val="0"/>
          <w:numId w:val="38"/>
        </w:numPr>
        <w:autoSpaceDE w:val="0"/>
        <w:autoSpaceDN w:val="0"/>
        <w:adjustRightInd w:val="0"/>
        <w:spacing w:after="183" w:line="360" w:lineRule="auto"/>
        <w:ind w:left="567" w:right="283" w:hanging="283"/>
        <w:jc w:val="both"/>
        <w:rPr>
          <w:rFonts w:ascii="Garamond" w:hAnsi="Garamond" w:cs="Garamond"/>
          <w:color w:val="000000"/>
          <w:sz w:val="24"/>
          <w:szCs w:val="24"/>
        </w:rPr>
      </w:pPr>
      <w:r w:rsidRPr="009212BB">
        <w:rPr>
          <w:rFonts w:ascii="Garamond" w:hAnsi="Garamond" w:cs="Garamond"/>
          <w:color w:val="000000"/>
          <w:sz w:val="24"/>
          <w:szCs w:val="24"/>
        </w:rPr>
        <w:t>Il dipendente</w:t>
      </w:r>
      <w:r w:rsidR="009212BB" w:rsidRPr="009212BB">
        <w:rPr>
          <w:rFonts w:ascii="Garamond" w:hAnsi="Garamond" w:cs="Garamond"/>
          <w:color w:val="000000"/>
          <w:sz w:val="24"/>
          <w:szCs w:val="24"/>
        </w:rPr>
        <w:t xml:space="preserve"> non conclude, per conto dell’Azienda</w:t>
      </w:r>
      <w:r w:rsidRPr="009212BB">
        <w:rPr>
          <w:rFonts w:ascii="Garamond" w:hAnsi="Garamond" w:cs="Garamond"/>
          <w:color w:val="000000"/>
          <w:sz w:val="24"/>
          <w:szCs w:val="24"/>
        </w:rPr>
        <w:t xml:space="preserve">, contratti di appalto, fornitura, servizio, finanziamento o assicurazione con imprese con le quali abbia stipulato contratti a titolo privato o ricevuto altre utilità nel biennio precedente, ad eccezione di quelli conclusi ai sensi dell’art. 1342 </w:t>
      </w:r>
      <w:r w:rsidR="00080326">
        <w:rPr>
          <w:rFonts w:ascii="Garamond" w:hAnsi="Garamond" w:cs="Garamond"/>
          <w:color w:val="000000"/>
          <w:sz w:val="24"/>
          <w:szCs w:val="24"/>
        </w:rPr>
        <w:t>c.c..</w:t>
      </w:r>
      <w:r w:rsidRPr="009212BB">
        <w:rPr>
          <w:rFonts w:ascii="Garamond" w:hAnsi="Garamond" w:cs="Garamond"/>
          <w:color w:val="000000"/>
          <w:sz w:val="24"/>
          <w:szCs w:val="24"/>
        </w:rPr>
        <w:t xml:space="preserve"> Nel caso in cui l’A</w:t>
      </w:r>
      <w:r w:rsidR="009212BB" w:rsidRPr="009212BB">
        <w:rPr>
          <w:rFonts w:ascii="Garamond" w:hAnsi="Garamond" w:cs="Garamond"/>
          <w:color w:val="000000"/>
          <w:sz w:val="24"/>
          <w:szCs w:val="24"/>
        </w:rPr>
        <w:t>zienda</w:t>
      </w:r>
      <w:r w:rsidRPr="009212BB">
        <w:rPr>
          <w:rFonts w:ascii="Garamond" w:hAnsi="Garamond" w:cs="Garamond"/>
          <w:color w:val="000000"/>
          <w:sz w:val="24"/>
          <w:szCs w:val="24"/>
        </w:rPr>
        <w:t xml:space="preserve"> concluda contratti di appalto, fornitura, servizio, finanziamento o assicurazione con imprese con le quali il dipendente abbia concluso contratti a titolo privato o ricevuto altre utilità nel biennio precedente, questi si astiene dal partecipare all’adozione delle decisioni e alle attività relative all’esecuzione del contratto, </w:t>
      </w:r>
      <w:r w:rsidR="009212BB" w:rsidRPr="009212BB">
        <w:rPr>
          <w:rFonts w:ascii="Garamond" w:hAnsi="Garamond" w:cs="Garamond"/>
          <w:color w:val="000000"/>
          <w:sz w:val="24"/>
          <w:szCs w:val="24"/>
        </w:rPr>
        <w:t>comunicando la situazione per iscritto al superiore gerarchico.</w:t>
      </w:r>
    </w:p>
    <w:p w:rsidR="009212BB" w:rsidRDefault="00E5672B" w:rsidP="005238DC">
      <w:pPr>
        <w:pStyle w:val="Paragrafoelenco"/>
        <w:numPr>
          <w:ilvl w:val="0"/>
          <w:numId w:val="38"/>
        </w:numPr>
        <w:autoSpaceDE w:val="0"/>
        <w:autoSpaceDN w:val="0"/>
        <w:adjustRightInd w:val="0"/>
        <w:spacing w:after="183" w:line="360" w:lineRule="auto"/>
        <w:ind w:left="567" w:right="283" w:hanging="283"/>
        <w:jc w:val="both"/>
        <w:rPr>
          <w:rFonts w:ascii="Garamond" w:hAnsi="Garamond" w:cs="Garamond"/>
          <w:color w:val="000000"/>
          <w:sz w:val="24"/>
          <w:szCs w:val="24"/>
        </w:rPr>
      </w:pPr>
      <w:r w:rsidRPr="009212BB">
        <w:rPr>
          <w:rFonts w:ascii="Garamond" w:hAnsi="Garamond" w:cs="Garamond"/>
          <w:color w:val="000000"/>
          <w:sz w:val="24"/>
          <w:szCs w:val="24"/>
        </w:rPr>
        <w:t>Il dipendente che conclude accordi o negozi ovvero stipula contratti a titolo privato, ad eccezione di quelli conclusi ai sensi dell’</w:t>
      </w:r>
      <w:r w:rsidR="00080326">
        <w:rPr>
          <w:rFonts w:ascii="Garamond" w:hAnsi="Garamond" w:cs="Garamond"/>
          <w:color w:val="000000"/>
          <w:sz w:val="24"/>
          <w:szCs w:val="24"/>
        </w:rPr>
        <w:t>art. 1342 c.c.</w:t>
      </w:r>
      <w:r w:rsidRPr="009212BB">
        <w:rPr>
          <w:rFonts w:ascii="Garamond" w:hAnsi="Garamond" w:cs="Garamond"/>
          <w:color w:val="000000"/>
          <w:sz w:val="24"/>
          <w:szCs w:val="24"/>
        </w:rPr>
        <w:t xml:space="preserve"> con persone fisiche o giuridiche private </w:t>
      </w:r>
      <w:r w:rsidRPr="009212BB">
        <w:rPr>
          <w:rFonts w:ascii="Garamond" w:hAnsi="Garamond" w:cs="Garamond"/>
          <w:color w:val="000000"/>
          <w:sz w:val="24"/>
          <w:szCs w:val="24"/>
        </w:rPr>
        <w:lastRenderedPageBreak/>
        <w:t>con le quali abbia concluso, nel biennio precedente, contratti di appalto, fornitura, servizio, finanziamento ed assicurazione per conto dell’A</w:t>
      </w:r>
      <w:r w:rsidR="009212BB" w:rsidRPr="009212BB">
        <w:rPr>
          <w:rFonts w:ascii="Garamond" w:hAnsi="Garamond" w:cs="Garamond"/>
          <w:color w:val="000000"/>
          <w:sz w:val="24"/>
          <w:szCs w:val="24"/>
        </w:rPr>
        <w:t>zienda</w:t>
      </w:r>
      <w:r w:rsidRPr="009212BB">
        <w:rPr>
          <w:rFonts w:ascii="Garamond" w:hAnsi="Garamond" w:cs="Garamond"/>
          <w:color w:val="000000"/>
          <w:sz w:val="24"/>
          <w:szCs w:val="24"/>
        </w:rPr>
        <w:t xml:space="preserve">, ne informa per iscritto il </w:t>
      </w:r>
      <w:r w:rsidR="009212BB" w:rsidRPr="009212BB">
        <w:rPr>
          <w:rFonts w:ascii="Garamond" w:hAnsi="Garamond" w:cs="Garamond"/>
          <w:color w:val="000000"/>
          <w:sz w:val="24"/>
          <w:szCs w:val="24"/>
        </w:rPr>
        <w:t>proprio superiore gerarchico.</w:t>
      </w:r>
    </w:p>
    <w:p w:rsidR="009212BB" w:rsidRDefault="00E5672B" w:rsidP="005238DC">
      <w:pPr>
        <w:pStyle w:val="Paragrafoelenco"/>
        <w:numPr>
          <w:ilvl w:val="0"/>
          <w:numId w:val="38"/>
        </w:numPr>
        <w:autoSpaceDE w:val="0"/>
        <w:autoSpaceDN w:val="0"/>
        <w:adjustRightInd w:val="0"/>
        <w:spacing w:after="183" w:line="360" w:lineRule="auto"/>
        <w:ind w:left="567" w:right="283" w:hanging="283"/>
        <w:jc w:val="both"/>
        <w:rPr>
          <w:rFonts w:ascii="Garamond" w:hAnsi="Garamond" w:cs="Garamond"/>
          <w:color w:val="000000"/>
          <w:sz w:val="24"/>
          <w:szCs w:val="24"/>
        </w:rPr>
      </w:pPr>
      <w:r w:rsidRPr="009212BB">
        <w:rPr>
          <w:rFonts w:ascii="Garamond" w:hAnsi="Garamond" w:cs="Garamond"/>
          <w:color w:val="000000"/>
          <w:sz w:val="24"/>
          <w:szCs w:val="24"/>
        </w:rPr>
        <w:t>Il dipendente che riceva, da persone fisiche o giuridiche partecipanti a procedure nego</w:t>
      </w:r>
      <w:r w:rsidR="009212BB" w:rsidRPr="009212BB">
        <w:rPr>
          <w:rFonts w:ascii="Garamond" w:hAnsi="Garamond" w:cs="Garamond"/>
          <w:color w:val="000000"/>
          <w:sz w:val="24"/>
          <w:szCs w:val="24"/>
        </w:rPr>
        <w:t>ziali nelle quali sia parte l’Azienda</w:t>
      </w:r>
      <w:r w:rsidRPr="009212BB">
        <w:rPr>
          <w:rFonts w:ascii="Garamond" w:hAnsi="Garamond" w:cs="Garamond"/>
          <w:color w:val="000000"/>
          <w:sz w:val="24"/>
          <w:szCs w:val="24"/>
        </w:rPr>
        <w:t>, rimostranze orali o scritte sull’operato dell’ufficio o su quello di altri collaboratori, ne informa immediatamente, di regola per iscritto, i</w:t>
      </w:r>
      <w:r w:rsidR="009212BB">
        <w:rPr>
          <w:rFonts w:ascii="Garamond" w:hAnsi="Garamond" w:cs="Garamond"/>
          <w:color w:val="000000"/>
          <w:sz w:val="24"/>
          <w:szCs w:val="24"/>
        </w:rPr>
        <w:t>l proprio superiore gerarchico.</w:t>
      </w:r>
    </w:p>
    <w:p w:rsidR="009212BB" w:rsidRDefault="009212BB" w:rsidP="005238DC">
      <w:pPr>
        <w:pStyle w:val="Paragrafoelenco"/>
        <w:numPr>
          <w:ilvl w:val="0"/>
          <w:numId w:val="38"/>
        </w:numPr>
        <w:autoSpaceDE w:val="0"/>
        <w:autoSpaceDN w:val="0"/>
        <w:adjustRightInd w:val="0"/>
        <w:spacing w:after="183" w:line="360" w:lineRule="auto"/>
        <w:ind w:left="567" w:right="283" w:hanging="283"/>
        <w:jc w:val="both"/>
        <w:rPr>
          <w:rFonts w:ascii="Garamond" w:hAnsi="Garamond" w:cs="Garamond"/>
          <w:color w:val="000000"/>
          <w:sz w:val="24"/>
          <w:szCs w:val="24"/>
        </w:rPr>
      </w:pPr>
      <w:r w:rsidRPr="009212BB">
        <w:rPr>
          <w:rFonts w:ascii="Garamond" w:hAnsi="Garamond" w:cs="Garamond"/>
          <w:color w:val="000000"/>
          <w:sz w:val="24"/>
          <w:szCs w:val="24"/>
        </w:rPr>
        <w:t>Nei rapporti di appalto, di approvvigionamento e, in genere, di fornitura di beni e/o servizi e di collaborazione e consu</w:t>
      </w:r>
      <w:r>
        <w:rPr>
          <w:rFonts w:ascii="Garamond" w:hAnsi="Garamond" w:cs="Garamond"/>
          <w:color w:val="000000"/>
          <w:sz w:val="24"/>
          <w:szCs w:val="24"/>
        </w:rPr>
        <w:t xml:space="preserve">lenza esterna, è fatto obbligo </w:t>
      </w:r>
      <w:r w:rsidR="00AF3A5A">
        <w:rPr>
          <w:rFonts w:ascii="Garamond" w:hAnsi="Garamond" w:cs="Garamond"/>
          <w:color w:val="000000"/>
          <w:sz w:val="24"/>
          <w:szCs w:val="24"/>
        </w:rPr>
        <w:t>a</w:t>
      </w:r>
      <w:r w:rsidRPr="009212BB">
        <w:rPr>
          <w:rFonts w:ascii="Garamond" w:hAnsi="Garamond" w:cs="Garamond"/>
          <w:color w:val="000000"/>
          <w:sz w:val="24"/>
          <w:szCs w:val="24"/>
        </w:rPr>
        <w:t>l personale responsabi</w:t>
      </w:r>
      <w:r>
        <w:rPr>
          <w:rFonts w:ascii="Garamond" w:hAnsi="Garamond" w:cs="Garamond"/>
          <w:color w:val="000000"/>
          <w:sz w:val="24"/>
          <w:szCs w:val="24"/>
        </w:rPr>
        <w:t>le della gestione del contratto</w:t>
      </w:r>
      <w:r w:rsidRPr="009212BB">
        <w:rPr>
          <w:rFonts w:ascii="Garamond" w:hAnsi="Garamond" w:cs="Garamond"/>
          <w:color w:val="000000"/>
          <w:sz w:val="24"/>
          <w:szCs w:val="24"/>
        </w:rPr>
        <w:t>:</w:t>
      </w:r>
    </w:p>
    <w:p w:rsidR="00AF3A5A" w:rsidRDefault="00AF3A5A" w:rsidP="00AF3A5A">
      <w:pPr>
        <w:pStyle w:val="Paragrafoelenco"/>
        <w:numPr>
          <w:ilvl w:val="1"/>
          <w:numId w:val="38"/>
        </w:numPr>
        <w:tabs>
          <w:tab w:val="left" w:pos="851"/>
        </w:tabs>
        <w:autoSpaceDE w:val="0"/>
        <w:autoSpaceDN w:val="0"/>
        <w:adjustRightInd w:val="0"/>
        <w:spacing w:after="183" w:line="360" w:lineRule="auto"/>
        <w:ind w:left="851" w:right="283" w:hanging="284"/>
        <w:jc w:val="both"/>
        <w:rPr>
          <w:rFonts w:ascii="Garamond" w:hAnsi="Garamond" w:cs="Garamond"/>
          <w:color w:val="000000"/>
          <w:sz w:val="24"/>
          <w:szCs w:val="24"/>
        </w:rPr>
      </w:pPr>
      <w:r>
        <w:rPr>
          <w:rFonts w:ascii="Garamond" w:hAnsi="Garamond" w:cs="Garamond"/>
          <w:color w:val="000000"/>
          <w:sz w:val="24"/>
          <w:szCs w:val="24"/>
        </w:rPr>
        <w:t>di agire</w:t>
      </w:r>
      <w:r w:rsidR="009212BB" w:rsidRPr="009212BB">
        <w:rPr>
          <w:rFonts w:ascii="Garamond" w:hAnsi="Garamond" w:cs="Garamond"/>
          <w:color w:val="000000"/>
          <w:sz w:val="24"/>
          <w:szCs w:val="24"/>
        </w:rPr>
        <w:t xml:space="preserve"> con imparzialità, garantire parità di trattamento;</w:t>
      </w:r>
    </w:p>
    <w:p w:rsidR="00AF3A5A" w:rsidRDefault="009212BB" w:rsidP="00AF3A5A">
      <w:pPr>
        <w:pStyle w:val="Paragrafoelenco"/>
        <w:numPr>
          <w:ilvl w:val="1"/>
          <w:numId w:val="38"/>
        </w:numPr>
        <w:tabs>
          <w:tab w:val="left" w:pos="851"/>
        </w:tabs>
        <w:autoSpaceDE w:val="0"/>
        <w:autoSpaceDN w:val="0"/>
        <w:adjustRightInd w:val="0"/>
        <w:spacing w:after="183" w:line="360" w:lineRule="auto"/>
        <w:ind w:left="851" w:right="283" w:hanging="284"/>
        <w:jc w:val="both"/>
        <w:rPr>
          <w:rFonts w:ascii="Garamond" w:hAnsi="Garamond" w:cs="Garamond"/>
          <w:color w:val="000000"/>
          <w:sz w:val="24"/>
          <w:szCs w:val="24"/>
        </w:rPr>
      </w:pPr>
      <w:r w:rsidRPr="00AF3A5A">
        <w:rPr>
          <w:rFonts w:ascii="Garamond" w:hAnsi="Garamond" w:cs="Garamond"/>
          <w:color w:val="000000"/>
          <w:sz w:val="24"/>
          <w:szCs w:val="24"/>
        </w:rPr>
        <w:t xml:space="preserve"> </w:t>
      </w:r>
      <w:r w:rsidR="00AF3A5A" w:rsidRPr="00AF3A5A">
        <w:rPr>
          <w:rFonts w:ascii="Garamond" w:hAnsi="Garamond" w:cs="Garamond"/>
          <w:color w:val="000000"/>
          <w:sz w:val="24"/>
          <w:szCs w:val="24"/>
        </w:rPr>
        <w:t>di astenersi</w:t>
      </w:r>
      <w:r w:rsidRPr="00AF3A5A">
        <w:rPr>
          <w:rFonts w:ascii="Garamond" w:hAnsi="Garamond" w:cs="Garamond"/>
          <w:color w:val="000000"/>
          <w:sz w:val="24"/>
          <w:szCs w:val="24"/>
        </w:rPr>
        <w:t xml:space="preserve"> dal diffondere e dall’utilizzare, a scopo personale, le informazioni di cui dispone per motivi di ufficio, fermo restando il rispetto delle norme poste a tutela del diritto di informazione e di accesso;</w:t>
      </w:r>
    </w:p>
    <w:p w:rsidR="00AF3A5A" w:rsidRDefault="00AF3A5A" w:rsidP="00AF3A5A">
      <w:pPr>
        <w:pStyle w:val="Paragrafoelenco"/>
        <w:numPr>
          <w:ilvl w:val="1"/>
          <w:numId w:val="38"/>
        </w:numPr>
        <w:tabs>
          <w:tab w:val="left" w:pos="851"/>
        </w:tabs>
        <w:autoSpaceDE w:val="0"/>
        <w:autoSpaceDN w:val="0"/>
        <w:adjustRightInd w:val="0"/>
        <w:spacing w:after="183" w:line="360" w:lineRule="auto"/>
        <w:ind w:left="851" w:right="283" w:hanging="284"/>
        <w:jc w:val="both"/>
        <w:rPr>
          <w:rFonts w:ascii="Garamond" w:hAnsi="Garamond" w:cs="Garamond"/>
          <w:color w:val="000000"/>
          <w:sz w:val="24"/>
          <w:szCs w:val="24"/>
        </w:rPr>
      </w:pPr>
      <w:r w:rsidRPr="00AF3A5A">
        <w:rPr>
          <w:rFonts w:ascii="Garamond" w:hAnsi="Garamond" w:cs="Garamond"/>
          <w:color w:val="000000"/>
          <w:sz w:val="24"/>
          <w:szCs w:val="24"/>
        </w:rPr>
        <w:t>di mantenere</w:t>
      </w:r>
      <w:r w:rsidR="009212BB" w:rsidRPr="00AF3A5A">
        <w:rPr>
          <w:rFonts w:ascii="Garamond" w:hAnsi="Garamond" w:cs="Garamond"/>
          <w:color w:val="000000"/>
          <w:sz w:val="24"/>
          <w:szCs w:val="24"/>
        </w:rPr>
        <w:t xml:space="preserve"> la riservatezza circa l’intera procedura di gara e sui nominativi dei concorrenti fino all’aggiudicazione;</w:t>
      </w:r>
    </w:p>
    <w:p w:rsidR="00AF3A5A" w:rsidRDefault="00AF3A5A" w:rsidP="00AF3A5A">
      <w:pPr>
        <w:pStyle w:val="Paragrafoelenco"/>
        <w:numPr>
          <w:ilvl w:val="1"/>
          <w:numId w:val="38"/>
        </w:numPr>
        <w:tabs>
          <w:tab w:val="left" w:pos="851"/>
        </w:tabs>
        <w:autoSpaceDE w:val="0"/>
        <w:autoSpaceDN w:val="0"/>
        <w:adjustRightInd w:val="0"/>
        <w:spacing w:after="183" w:line="360" w:lineRule="auto"/>
        <w:ind w:left="851" w:right="283" w:hanging="284"/>
        <w:jc w:val="both"/>
        <w:rPr>
          <w:rFonts w:ascii="Garamond" w:hAnsi="Garamond" w:cs="Garamond"/>
          <w:color w:val="000000"/>
          <w:sz w:val="24"/>
          <w:szCs w:val="24"/>
        </w:rPr>
      </w:pPr>
      <w:r w:rsidRPr="00AF3A5A">
        <w:rPr>
          <w:rFonts w:ascii="Garamond" w:hAnsi="Garamond" w:cs="Garamond"/>
          <w:color w:val="000000"/>
          <w:sz w:val="24"/>
          <w:szCs w:val="24"/>
        </w:rPr>
        <w:t xml:space="preserve">di non svolgere </w:t>
      </w:r>
      <w:r w:rsidR="009212BB" w:rsidRPr="00AF3A5A">
        <w:rPr>
          <w:rFonts w:ascii="Garamond" w:hAnsi="Garamond" w:cs="Garamond"/>
          <w:color w:val="000000"/>
          <w:sz w:val="24"/>
          <w:szCs w:val="24"/>
        </w:rPr>
        <w:t>alcuna attività contrastante con il corretto adempimento dei compiti di ufficio ed evitare situazioni, anche solo apparenti di conflitto di interessi;</w:t>
      </w:r>
    </w:p>
    <w:p w:rsidR="009212BB" w:rsidRPr="00AF3A5A" w:rsidRDefault="00AF3A5A" w:rsidP="00AF3A5A">
      <w:pPr>
        <w:pStyle w:val="Paragrafoelenco"/>
        <w:numPr>
          <w:ilvl w:val="1"/>
          <w:numId w:val="38"/>
        </w:numPr>
        <w:tabs>
          <w:tab w:val="left" w:pos="851"/>
        </w:tabs>
        <w:autoSpaceDE w:val="0"/>
        <w:autoSpaceDN w:val="0"/>
        <w:adjustRightInd w:val="0"/>
        <w:spacing w:after="183" w:line="360" w:lineRule="auto"/>
        <w:ind w:left="851" w:right="283" w:hanging="284"/>
        <w:jc w:val="both"/>
        <w:rPr>
          <w:rFonts w:ascii="Garamond" w:hAnsi="Garamond" w:cs="Garamond"/>
          <w:color w:val="000000"/>
          <w:sz w:val="24"/>
          <w:szCs w:val="24"/>
        </w:rPr>
      </w:pPr>
      <w:r w:rsidRPr="00AF3A5A">
        <w:rPr>
          <w:rFonts w:ascii="Garamond" w:hAnsi="Garamond" w:cs="Garamond"/>
          <w:color w:val="000000"/>
          <w:sz w:val="24"/>
          <w:szCs w:val="24"/>
        </w:rPr>
        <w:t xml:space="preserve">di segnalare </w:t>
      </w:r>
      <w:r w:rsidR="009212BB" w:rsidRPr="00AF3A5A">
        <w:rPr>
          <w:rFonts w:ascii="Garamond" w:hAnsi="Garamond" w:cs="Garamond"/>
          <w:color w:val="000000"/>
          <w:sz w:val="24"/>
          <w:szCs w:val="24"/>
        </w:rPr>
        <w:t xml:space="preserve">tempestivamente al superiore gerarchico eventuali proposte, da parte del concorrente e dell’aggiudicatario, di impiego e/o commerciali che comportino vantaggi personali o offerte di denaro o doni per il dipendente o per i suoi parenti o affini entro il secondo grado, o per il coniuge o il convivente. </w:t>
      </w:r>
    </w:p>
    <w:p w:rsidR="00106554" w:rsidRDefault="00106554" w:rsidP="005238DC">
      <w:pPr>
        <w:pStyle w:val="Paragrafoelenco"/>
        <w:tabs>
          <w:tab w:val="left" w:pos="567"/>
        </w:tabs>
        <w:autoSpaceDE w:val="0"/>
        <w:autoSpaceDN w:val="0"/>
        <w:adjustRightInd w:val="0"/>
        <w:spacing w:after="0" w:line="360" w:lineRule="auto"/>
        <w:ind w:left="709" w:right="283" w:hanging="142"/>
        <w:jc w:val="both"/>
        <w:rPr>
          <w:rFonts w:ascii="Garamond" w:hAnsi="Garamond" w:cs="Garamond"/>
          <w:color w:val="000000"/>
          <w:sz w:val="24"/>
          <w:szCs w:val="24"/>
        </w:rPr>
      </w:pPr>
    </w:p>
    <w:p w:rsidR="009212BB" w:rsidRPr="005238DC" w:rsidRDefault="00745CF3" w:rsidP="005238DC">
      <w:pPr>
        <w:autoSpaceDE w:val="0"/>
        <w:autoSpaceDN w:val="0"/>
        <w:adjustRightInd w:val="0"/>
        <w:spacing w:after="0" w:line="360" w:lineRule="auto"/>
        <w:ind w:left="284" w:right="283"/>
        <w:contextualSpacing/>
        <w:jc w:val="center"/>
        <w:rPr>
          <w:rFonts w:ascii="Garamond" w:hAnsi="Garamond" w:cs="Garamond"/>
          <w:color w:val="000000"/>
          <w:sz w:val="26"/>
          <w:szCs w:val="26"/>
        </w:rPr>
      </w:pPr>
      <w:r>
        <w:rPr>
          <w:rFonts w:ascii="Garamond" w:hAnsi="Garamond" w:cs="Garamond"/>
          <w:b/>
          <w:bCs/>
          <w:color w:val="000000"/>
          <w:sz w:val="26"/>
          <w:szCs w:val="26"/>
        </w:rPr>
        <w:t>Art. 21</w:t>
      </w:r>
    </w:p>
    <w:p w:rsidR="009212BB" w:rsidRPr="005238DC" w:rsidRDefault="004E3462" w:rsidP="005238DC">
      <w:pPr>
        <w:autoSpaceDE w:val="0"/>
        <w:autoSpaceDN w:val="0"/>
        <w:adjustRightInd w:val="0"/>
        <w:spacing w:after="0" w:line="360" w:lineRule="auto"/>
        <w:ind w:left="284" w:right="283"/>
        <w:contextualSpacing/>
        <w:jc w:val="center"/>
        <w:rPr>
          <w:rFonts w:ascii="Garamond" w:hAnsi="Garamond" w:cs="Garamond"/>
          <w:b/>
          <w:bCs/>
          <w:color w:val="000000"/>
          <w:sz w:val="26"/>
          <w:szCs w:val="26"/>
        </w:rPr>
      </w:pPr>
      <w:r w:rsidRPr="005238DC">
        <w:rPr>
          <w:rFonts w:ascii="Garamond" w:hAnsi="Garamond" w:cs="Garamond"/>
          <w:b/>
          <w:bCs/>
          <w:color w:val="000000"/>
          <w:sz w:val="26"/>
          <w:szCs w:val="26"/>
        </w:rPr>
        <w:t>Vigilanza e monitoraggio</w:t>
      </w:r>
    </w:p>
    <w:p w:rsidR="00106554" w:rsidRPr="005238DC" w:rsidRDefault="00106554" w:rsidP="005238DC">
      <w:pPr>
        <w:autoSpaceDE w:val="0"/>
        <w:autoSpaceDN w:val="0"/>
        <w:adjustRightInd w:val="0"/>
        <w:spacing w:after="0" w:line="360" w:lineRule="auto"/>
        <w:ind w:left="567" w:right="283" w:hanging="283"/>
        <w:contextualSpacing/>
        <w:jc w:val="center"/>
        <w:rPr>
          <w:rFonts w:ascii="Garamond" w:hAnsi="Garamond" w:cs="Garamond"/>
          <w:b/>
          <w:bCs/>
          <w:color w:val="000000"/>
          <w:sz w:val="26"/>
          <w:szCs w:val="26"/>
        </w:rPr>
      </w:pPr>
    </w:p>
    <w:p w:rsidR="004E3462" w:rsidRDefault="004E3462" w:rsidP="005238DC">
      <w:pPr>
        <w:pStyle w:val="Paragrafoelenco"/>
        <w:numPr>
          <w:ilvl w:val="0"/>
          <w:numId w:val="39"/>
        </w:numPr>
        <w:autoSpaceDE w:val="0"/>
        <w:autoSpaceDN w:val="0"/>
        <w:adjustRightInd w:val="0"/>
        <w:spacing w:after="0" w:line="360" w:lineRule="auto"/>
        <w:ind w:left="567" w:right="283" w:hanging="283"/>
        <w:jc w:val="both"/>
        <w:rPr>
          <w:rFonts w:ascii="Garamond" w:hAnsi="Garamond" w:cs="Garamond"/>
          <w:color w:val="000000"/>
          <w:sz w:val="24"/>
          <w:szCs w:val="24"/>
        </w:rPr>
      </w:pPr>
      <w:r w:rsidRPr="004E3462">
        <w:rPr>
          <w:rFonts w:ascii="Garamond" w:hAnsi="Garamond" w:cs="Garamond"/>
          <w:color w:val="000000"/>
          <w:sz w:val="24"/>
          <w:szCs w:val="24"/>
        </w:rPr>
        <w:t>Ai sensi dell'art</w:t>
      </w:r>
      <w:r w:rsidR="00483FE1">
        <w:rPr>
          <w:rFonts w:ascii="Garamond" w:hAnsi="Garamond" w:cs="Garamond"/>
          <w:color w:val="000000"/>
          <w:sz w:val="24"/>
          <w:szCs w:val="24"/>
        </w:rPr>
        <w:t>.</w:t>
      </w:r>
      <w:r w:rsidRPr="004E3462">
        <w:rPr>
          <w:rFonts w:ascii="Garamond" w:hAnsi="Garamond" w:cs="Garamond"/>
          <w:color w:val="000000"/>
          <w:sz w:val="24"/>
          <w:szCs w:val="24"/>
        </w:rPr>
        <w:t xml:space="preserve"> 54, co</w:t>
      </w:r>
      <w:r w:rsidR="00483FE1">
        <w:rPr>
          <w:rFonts w:ascii="Garamond" w:hAnsi="Garamond" w:cs="Garamond"/>
          <w:color w:val="000000"/>
          <w:sz w:val="24"/>
          <w:szCs w:val="24"/>
        </w:rPr>
        <w:t>.</w:t>
      </w:r>
      <w:r w:rsidRPr="004E3462">
        <w:rPr>
          <w:rFonts w:ascii="Garamond" w:hAnsi="Garamond" w:cs="Garamond"/>
          <w:color w:val="000000"/>
          <w:sz w:val="24"/>
          <w:szCs w:val="24"/>
        </w:rPr>
        <w:t xml:space="preserve"> 6, </w:t>
      </w:r>
      <w:r w:rsidR="001E0381">
        <w:rPr>
          <w:rFonts w:ascii="Garamond" w:hAnsi="Garamond" w:cs="Garamond"/>
          <w:color w:val="000000"/>
          <w:sz w:val="24"/>
          <w:szCs w:val="24"/>
        </w:rPr>
        <w:t>d.lgs</w:t>
      </w:r>
      <w:r w:rsidRPr="004E3462">
        <w:rPr>
          <w:rFonts w:ascii="Garamond" w:hAnsi="Garamond" w:cs="Garamond"/>
          <w:color w:val="000000"/>
          <w:sz w:val="24"/>
          <w:szCs w:val="24"/>
        </w:rPr>
        <w:t xml:space="preserve">. 165/2001, </w:t>
      </w:r>
      <w:r w:rsidR="005E2EAD">
        <w:rPr>
          <w:rFonts w:ascii="Garamond" w:hAnsi="Garamond" w:cs="Garamond"/>
          <w:color w:val="000000"/>
          <w:sz w:val="24"/>
          <w:szCs w:val="24"/>
        </w:rPr>
        <w:t>i</w:t>
      </w:r>
      <w:r w:rsidRPr="004E3462">
        <w:rPr>
          <w:rFonts w:ascii="Garamond" w:hAnsi="Garamond" w:cs="Garamond"/>
          <w:color w:val="000000"/>
          <w:sz w:val="24"/>
          <w:szCs w:val="24"/>
        </w:rPr>
        <w:t xml:space="preserve"> dirigenti responsabili di ciascuna struttura, le</w:t>
      </w:r>
      <w:r>
        <w:rPr>
          <w:rFonts w:ascii="Garamond" w:hAnsi="Garamond" w:cs="Garamond"/>
          <w:color w:val="000000"/>
          <w:sz w:val="24"/>
          <w:szCs w:val="24"/>
        </w:rPr>
        <w:t xml:space="preserve"> </w:t>
      </w:r>
      <w:r w:rsidRPr="004E3462">
        <w:rPr>
          <w:rFonts w:ascii="Garamond" w:hAnsi="Garamond" w:cs="Garamond"/>
          <w:color w:val="000000"/>
          <w:sz w:val="24"/>
          <w:szCs w:val="24"/>
        </w:rPr>
        <w:t>strutture di controllo interno e l’Uf</w:t>
      </w:r>
      <w:r w:rsidR="005E2EAD">
        <w:rPr>
          <w:rFonts w:ascii="Garamond" w:hAnsi="Garamond" w:cs="Garamond"/>
          <w:color w:val="000000"/>
          <w:sz w:val="24"/>
          <w:szCs w:val="24"/>
        </w:rPr>
        <w:t xml:space="preserve">ficio Procedimenti Disciplinari </w:t>
      </w:r>
      <w:r w:rsidR="005E2EAD" w:rsidRPr="004E3462">
        <w:rPr>
          <w:rFonts w:ascii="Garamond" w:hAnsi="Garamond" w:cs="Garamond"/>
          <w:color w:val="000000"/>
          <w:sz w:val="24"/>
          <w:szCs w:val="24"/>
        </w:rPr>
        <w:t>vigilano sull'applicazione del</w:t>
      </w:r>
      <w:r w:rsidR="005E2EAD">
        <w:rPr>
          <w:rFonts w:ascii="Garamond" w:hAnsi="Garamond" w:cs="Garamond"/>
          <w:color w:val="000000"/>
          <w:sz w:val="24"/>
          <w:szCs w:val="24"/>
        </w:rPr>
        <w:t xml:space="preserve"> </w:t>
      </w:r>
      <w:r w:rsidR="005E2EAD" w:rsidRPr="004E3462">
        <w:rPr>
          <w:rFonts w:ascii="Garamond" w:hAnsi="Garamond" w:cs="Garamond"/>
          <w:color w:val="000000"/>
          <w:sz w:val="24"/>
          <w:szCs w:val="24"/>
        </w:rPr>
        <w:t xml:space="preserve">presente </w:t>
      </w:r>
      <w:r w:rsidR="005E2EAD">
        <w:rPr>
          <w:rFonts w:ascii="Garamond" w:hAnsi="Garamond" w:cs="Garamond"/>
          <w:color w:val="000000"/>
          <w:sz w:val="24"/>
          <w:szCs w:val="24"/>
        </w:rPr>
        <w:t>c</w:t>
      </w:r>
      <w:r w:rsidR="005E2EAD" w:rsidRPr="004E3462">
        <w:rPr>
          <w:rFonts w:ascii="Garamond" w:hAnsi="Garamond" w:cs="Garamond"/>
          <w:color w:val="000000"/>
          <w:sz w:val="24"/>
          <w:szCs w:val="24"/>
        </w:rPr>
        <w:t>odice</w:t>
      </w:r>
      <w:r w:rsidR="005E2EAD">
        <w:rPr>
          <w:rFonts w:ascii="Garamond" w:hAnsi="Garamond" w:cs="Garamond"/>
          <w:color w:val="000000"/>
          <w:sz w:val="24"/>
          <w:szCs w:val="24"/>
        </w:rPr>
        <w:t>.</w:t>
      </w:r>
    </w:p>
    <w:p w:rsidR="004E3462" w:rsidRDefault="004E3462" w:rsidP="005238DC">
      <w:pPr>
        <w:pStyle w:val="Paragrafoelenco"/>
        <w:numPr>
          <w:ilvl w:val="0"/>
          <w:numId w:val="39"/>
        </w:numPr>
        <w:autoSpaceDE w:val="0"/>
        <w:autoSpaceDN w:val="0"/>
        <w:adjustRightInd w:val="0"/>
        <w:spacing w:after="0" w:line="360" w:lineRule="auto"/>
        <w:ind w:left="567" w:right="283" w:hanging="283"/>
        <w:jc w:val="both"/>
        <w:rPr>
          <w:rFonts w:ascii="Garamond" w:hAnsi="Garamond" w:cs="Garamond"/>
          <w:color w:val="000000"/>
          <w:sz w:val="24"/>
          <w:szCs w:val="24"/>
        </w:rPr>
      </w:pPr>
      <w:r w:rsidRPr="004E3462">
        <w:rPr>
          <w:rFonts w:ascii="Garamond" w:hAnsi="Garamond" w:cs="Garamond"/>
          <w:color w:val="000000"/>
          <w:sz w:val="24"/>
          <w:szCs w:val="24"/>
        </w:rPr>
        <w:t>L’Azienda si avvale dell’Ufficio Procedimenti Disciplinari per lo svolgimento dell’attività</w:t>
      </w:r>
      <w:r>
        <w:rPr>
          <w:rFonts w:ascii="Garamond" w:hAnsi="Garamond" w:cs="Garamond"/>
          <w:color w:val="000000"/>
          <w:sz w:val="24"/>
          <w:szCs w:val="24"/>
        </w:rPr>
        <w:t xml:space="preserve"> </w:t>
      </w:r>
      <w:r w:rsidRPr="004E3462">
        <w:rPr>
          <w:rFonts w:ascii="Garamond" w:hAnsi="Garamond" w:cs="Garamond"/>
          <w:color w:val="000000"/>
          <w:sz w:val="24"/>
          <w:szCs w:val="24"/>
        </w:rPr>
        <w:t>di vigilanza e monitoraggio prevista dal presente articolo.</w:t>
      </w:r>
    </w:p>
    <w:p w:rsidR="004E3462" w:rsidRPr="008F11CD" w:rsidRDefault="004E3462" w:rsidP="005238DC">
      <w:pPr>
        <w:pStyle w:val="Paragrafoelenco"/>
        <w:numPr>
          <w:ilvl w:val="0"/>
          <w:numId w:val="39"/>
        </w:numPr>
        <w:autoSpaceDE w:val="0"/>
        <w:autoSpaceDN w:val="0"/>
        <w:adjustRightInd w:val="0"/>
        <w:spacing w:after="0" w:line="360" w:lineRule="auto"/>
        <w:ind w:left="567" w:right="283" w:hanging="283"/>
        <w:jc w:val="both"/>
        <w:rPr>
          <w:rFonts w:ascii="Garamond" w:hAnsi="Garamond" w:cs="Garamond"/>
          <w:color w:val="000000"/>
          <w:sz w:val="24"/>
          <w:szCs w:val="24"/>
        </w:rPr>
      </w:pPr>
      <w:r w:rsidRPr="004E3462">
        <w:rPr>
          <w:rFonts w:ascii="Garamond" w:hAnsi="Garamond" w:cs="Garamond"/>
          <w:color w:val="000000"/>
          <w:sz w:val="24"/>
          <w:szCs w:val="24"/>
        </w:rPr>
        <w:t xml:space="preserve">Le attività svolte ai sensi del presente articolo dall'Ufficio Procedimenti Disciplinari si conformano alle previsioni contenute nel </w:t>
      </w:r>
      <w:r w:rsidR="00E171C3" w:rsidRPr="00E5672B">
        <w:rPr>
          <w:rFonts w:ascii="Garamond" w:hAnsi="Garamond" w:cs="Garamond"/>
          <w:sz w:val="24"/>
          <w:szCs w:val="24"/>
        </w:rPr>
        <w:t>Piano Triennale per la Prevenzione della Corruzione</w:t>
      </w:r>
      <w:r w:rsidR="00E171C3">
        <w:rPr>
          <w:rFonts w:ascii="Garamond" w:hAnsi="Garamond" w:cs="Garamond"/>
          <w:sz w:val="24"/>
          <w:szCs w:val="24"/>
        </w:rPr>
        <w:t xml:space="preserve"> e per la </w:t>
      </w:r>
      <w:r w:rsidR="00E171C3" w:rsidRPr="008F11CD">
        <w:rPr>
          <w:rFonts w:ascii="Garamond" w:hAnsi="Garamond" w:cs="Garamond"/>
          <w:sz w:val="24"/>
          <w:szCs w:val="24"/>
        </w:rPr>
        <w:t>Trasparenza</w:t>
      </w:r>
      <w:r w:rsidRPr="008F11CD">
        <w:rPr>
          <w:rFonts w:ascii="Garamond" w:hAnsi="Garamond" w:cs="Garamond"/>
          <w:color w:val="000000"/>
          <w:sz w:val="24"/>
          <w:szCs w:val="24"/>
        </w:rPr>
        <w:t>.</w:t>
      </w:r>
    </w:p>
    <w:p w:rsidR="009212BB" w:rsidRPr="008F11CD" w:rsidRDefault="004E3462" w:rsidP="005238DC">
      <w:pPr>
        <w:pStyle w:val="Paragrafoelenco"/>
        <w:numPr>
          <w:ilvl w:val="0"/>
          <w:numId w:val="39"/>
        </w:numPr>
        <w:autoSpaceDE w:val="0"/>
        <w:autoSpaceDN w:val="0"/>
        <w:adjustRightInd w:val="0"/>
        <w:spacing w:after="0" w:line="360" w:lineRule="auto"/>
        <w:ind w:right="283"/>
        <w:jc w:val="both"/>
        <w:rPr>
          <w:rFonts w:ascii="Garamond" w:hAnsi="Garamond" w:cs="Garamond"/>
          <w:color w:val="000000"/>
          <w:sz w:val="24"/>
          <w:szCs w:val="24"/>
        </w:rPr>
      </w:pPr>
      <w:r w:rsidRPr="008F11CD">
        <w:rPr>
          <w:rFonts w:ascii="Garamond" w:hAnsi="Garamond" w:cs="Garamond"/>
          <w:color w:val="000000"/>
          <w:sz w:val="24"/>
          <w:szCs w:val="24"/>
        </w:rPr>
        <w:lastRenderedPageBreak/>
        <w:t>L'Ufficio Procedimenti Disciplinari</w:t>
      </w:r>
      <w:r w:rsidR="00AF3A5A" w:rsidRPr="008F11CD">
        <w:rPr>
          <w:rFonts w:ascii="Garamond" w:hAnsi="Garamond" w:cs="Garamond"/>
          <w:color w:val="000000"/>
          <w:sz w:val="24"/>
          <w:szCs w:val="24"/>
        </w:rPr>
        <w:t xml:space="preserve"> e il Responsabile </w:t>
      </w:r>
      <w:r w:rsidR="00AF3A5A" w:rsidRPr="008F11CD">
        <w:rPr>
          <w:rFonts w:ascii="Garamond" w:hAnsi="Garamond" w:cs="Garamond"/>
          <w:sz w:val="24"/>
          <w:szCs w:val="24"/>
        </w:rPr>
        <w:t>per la Prevenzione della Corruzione e per la Trasparenza</w:t>
      </w:r>
      <w:r w:rsidR="00AF3A5A" w:rsidRPr="008F11CD">
        <w:rPr>
          <w:rFonts w:ascii="Garamond" w:hAnsi="Garamond" w:cs="Garamond"/>
          <w:color w:val="000000"/>
          <w:sz w:val="24"/>
          <w:szCs w:val="24"/>
        </w:rPr>
        <w:t xml:space="preserve"> </w:t>
      </w:r>
      <w:r w:rsidRPr="008F11CD">
        <w:rPr>
          <w:rFonts w:ascii="Garamond" w:hAnsi="Garamond" w:cs="Garamond"/>
          <w:color w:val="000000"/>
          <w:sz w:val="24"/>
          <w:szCs w:val="24"/>
        </w:rPr>
        <w:t>cura</w:t>
      </w:r>
      <w:r w:rsidR="00AF3A5A" w:rsidRPr="008F11CD">
        <w:rPr>
          <w:rFonts w:ascii="Garamond" w:hAnsi="Garamond" w:cs="Garamond"/>
          <w:color w:val="000000"/>
          <w:sz w:val="24"/>
          <w:szCs w:val="24"/>
        </w:rPr>
        <w:t>no</w:t>
      </w:r>
      <w:r w:rsidRPr="008F11CD">
        <w:rPr>
          <w:rFonts w:ascii="Garamond" w:hAnsi="Garamond" w:cs="Garamond"/>
          <w:color w:val="000000"/>
          <w:sz w:val="24"/>
          <w:szCs w:val="24"/>
        </w:rPr>
        <w:t xml:space="preserve"> l'aggiornamento del presente </w:t>
      </w:r>
      <w:r w:rsidR="00D6465B" w:rsidRPr="008F11CD">
        <w:rPr>
          <w:rFonts w:ascii="Garamond" w:hAnsi="Garamond" w:cs="Garamond"/>
          <w:color w:val="000000"/>
          <w:sz w:val="24"/>
          <w:szCs w:val="24"/>
        </w:rPr>
        <w:t>c</w:t>
      </w:r>
      <w:r w:rsidR="005E2EAD" w:rsidRPr="008F11CD">
        <w:rPr>
          <w:rFonts w:ascii="Garamond" w:hAnsi="Garamond" w:cs="Garamond"/>
          <w:color w:val="000000"/>
          <w:sz w:val="24"/>
          <w:szCs w:val="24"/>
        </w:rPr>
        <w:t>odice.</w:t>
      </w:r>
    </w:p>
    <w:p w:rsidR="004E3462" w:rsidRPr="008F11CD" w:rsidRDefault="004E3462" w:rsidP="006629D1">
      <w:pPr>
        <w:pStyle w:val="Paragrafoelenco"/>
        <w:numPr>
          <w:ilvl w:val="0"/>
          <w:numId w:val="39"/>
        </w:numPr>
        <w:autoSpaceDE w:val="0"/>
        <w:autoSpaceDN w:val="0"/>
        <w:adjustRightInd w:val="0"/>
        <w:spacing w:after="0" w:line="360" w:lineRule="auto"/>
        <w:ind w:right="283"/>
        <w:jc w:val="both"/>
        <w:rPr>
          <w:rFonts w:ascii="Garamond" w:hAnsi="Garamond" w:cs="Garamond"/>
          <w:color w:val="000000"/>
          <w:sz w:val="24"/>
          <w:szCs w:val="24"/>
        </w:rPr>
      </w:pPr>
      <w:r w:rsidRPr="008F11CD">
        <w:rPr>
          <w:rFonts w:ascii="Garamond" w:hAnsi="Garamond" w:cs="Garamond"/>
          <w:color w:val="000000"/>
          <w:sz w:val="24"/>
          <w:szCs w:val="24"/>
        </w:rPr>
        <w:t xml:space="preserve">Il Responsabile </w:t>
      </w:r>
      <w:r w:rsidR="00E171C3" w:rsidRPr="008F11CD">
        <w:rPr>
          <w:rFonts w:ascii="Garamond" w:hAnsi="Garamond" w:cs="Garamond"/>
          <w:sz w:val="24"/>
          <w:szCs w:val="24"/>
        </w:rPr>
        <w:t>per la Prevenzione della Corruzione e per la Trasparenza</w:t>
      </w:r>
      <w:r w:rsidR="00AF3A5A" w:rsidRPr="008F11CD">
        <w:rPr>
          <w:rFonts w:ascii="Garamond" w:hAnsi="Garamond" w:cs="Garamond"/>
          <w:sz w:val="24"/>
          <w:szCs w:val="24"/>
        </w:rPr>
        <w:t>, in raccordo con l’Ufficio Procedimenti Disciplinari,</w:t>
      </w:r>
      <w:r w:rsidRPr="008F11CD">
        <w:rPr>
          <w:rFonts w:ascii="Garamond" w:hAnsi="Garamond" w:cs="Garamond"/>
          <w:color w:val="000000"/>
          <w:sz w:val="24"/>
          <w:szCs w:val="24"/>
        </w:rPr>
        <w:t xml:space="preserve"> cura la diffusione della conoscenza del presente </w:t>
      </w:r>
      <w:r w:rsidR="00D6465B" w:rsidRPr="008F11CD">
        <w:rPr>
          <w:rFonts w:ascii="Garamond" w:hAnsi="Garamond" w:cs="Garamond"/>
          <w:color w:val="000000"/>
          <w:sz w:val="24"/>
          <w:szCs w:val="24"/>
        </w:rPr>
        <w:t>c</w:t>
      </w:r>
      <w:r w:rsidRPr="008F11CD">
        <w:rPr>
          <w:rFonts w:ascii="Garamond" w:hAnsi="Garamond" w:cs="Garamond"/>
          <w:color w:val="000000"/>
          <w:sz w:val="24"/>
          <w:szCs w:val="24"/>
        </w:rPr>
        <w:t xml:space="preserve">odice nell'Azienda, il monitoraggio annuale sulla </w:t>
      </w:r>
      <w:r w:rsidR="00421550" w:rsidRPr="008F11CD">
        <w:rPr>
          <w:rFonts w:ascii="Garamond" w:hAnsi="Garamond" w:cs="Garamond"/>
          <w:color w:val="000000"/>
          <w:sz w:val="24"/>
          <w:szCs w:val="24"/>
        </w:rPr>
        <w:t>sua</w:t>
      </w:r>
      <w:r w:rsidRPr="008F11CD">
        <w:rPr>
          <w:rFonts w:ascii="Garamond" w:hAnsi="Garamond" w:cs="Garamond"/>
          <w:color w:val="000000"/>
          <w:sz w:val="24"/>
          <w:szCs w:val="24"/>
        </w:rPr>
        <w:t xml:space="preserve"> attuazione ai sensi dell'art</w:t>
      </w:r>
      <w:r w:rsidR="006629D1" w:rsidRPr="008F11CD">
        <w:rPr>
          <w:rFonts w:ascii="Garamond" w:hAnsi="Garamond" w:cs="Garamond"/>
          <w:color w:val="000000"/>
          <w:sz w:val="24"/>
          <w:szCs w:val="24"/>
        </w:rPr>
        <w:t>.</w:t>
      </w:r>
      <w:r w:rsidRPr="008F11CD">
        <w:rPr>
          <w:rFonts w:ascii="Garamond" w:hAnsi="Garamond" w:cs="Garamond"/>
          <w:color w:val="000000"/>
          <w:sz w:val="24"/>
          <w:szCs w:val="24"/>
        </w:rPr>
        <w:t xml:space="preserve"> 54, c</w:t>
      </w:r>
      <w:r w:rsidR="00786D54" w:rsidRPr="008F11CD">
        <w:rPr>
          <w:rFonts w:ascii="Garamond" w:hAnsi="Garamond" w:cs="Garamond"/>
          <w:color w:val="000000"/>
          <w:sz w:val="24"/>
          <w:szCs w:val="24"/>
        </w:rPr>
        <w:t>o.</w:t>
      </w:r>
      <w:r w:rsidRPr="008F11CD">
        <w:rPr>
          <w:rFonts w:ascii="Garamond" w:hAnsi="Garamond" w:cs="Garamond"/>
          <w:color w:val="000000"/>
          <w:sz w:val="24"/>
          <w:szCs w:val="24"/>
        </w:rPr>
        <w:t xml:space="preserve"> 7, </w:t>
      </w:r>
      <w:r w:rsidR="001E0381" w:rsidRPr="008F11CD">
        <w:rPr>
          <w:rFonts w:ascii="Garamond" w:hAnsi="Garamond" w:cs="Garamond"/>
          <w:color w:val="000000"/>
          <w:sz w:val="24"/>
          <w:szCs w:val="24"/>
        </w:rPr>
        <w:t>d</w:t>
      </w:r>
      <w:r w:rsidRPr="008F11CD">
        <w:rPr>
          <w:rFonts w:ascii="Garamond" w:hAnsi="Garamond" w:cs="Garamond"/>
          <w:color w:val="000000"/>
          <w:sz w:val="24"/>
          <w:szCs w:val="24"/>
        </w:rPr>
        <w:t>.</w:t>
      </w:r>
      <w:r w:rsidR="001E0381" w:rsidRPr="008F11CD">
        <w:rPr>
          <w:rFonts w:ascii="Garamond" w:hAnsi="Garamond" w:cs="Garamond"/>
          <w:color w:val="000000"/>
          <w:sz w:val="24"/>
          <w:szCs w:val="24"/>
        </w:rPr>
        <w:t>l</w:t>
      </w:r>
      <w:r w:rsidR="00A83959" w:rsidRPr="008F11CD">
        <w:rPr>
          <w:rFonts w:ascii="Garamond" w:hAnsi="Garamond" w:cs="Garamond"/>
          <w:color w:val="000000"/>
          <w:sz w:val="24"/>
          <w:szCs w:val="24"/>
        </w:rPr>
        <w:t>gs. 165/2001</w:t>
      </w:r>
      <w:r w:rsidR="008F11CD">
        <w:rPr>
          <w:rFonts w:ascii="Garamond" w:hAnsi="Garamond" w:cs="Garamond"/>
          <w:color w:val="000000"/>
          <w:sz w:val="24"/>
          <w:szCs w:val="24"/>
        </w:rPr>
        <w:t xml:space="preserve"> e</w:t>
      </w:r>
      <w:r w:rsidR="00A83959" w:rsidRPr="008F11CD">
        <w:rPr>
          <w:rFonts w:ascii="Garamond" w:hAnsi="Garamond" w:cs="Garamond"/>
          <w:color w:val="000000"/>
          <w:sz w:val="24"/>
          <w:szCs w:val="24"/>
        </w:rPr>
        <w:t xml:space="preserve"> la relativa </w:t>
      </w:r>
      <w:r w:rsidRPr="008F11CD">
        <w:rPr>
          <w:rFonts w:ascii="Garamond" w:hAnsi="Garamond" w:cs="Garamond"/>
          <w:color w:val="000000"/>
          <w:sz w:val="24"/>
          <w:szCs w:val="24"/>
        </w:rPr>
        <w:t>pubblicazione sul sito</w:t>
      </w:r>
      <w:r w:rsidR="008F11CD">
        <w:rPr>
          <w:rFonts w:ascii="Garamond" w:hAnsi="Garamond" w:cs="Garamond"/>
          <w:color w:val="000000"/>
          <w:sz w:val="24"/>
          <w:szCs w:val="24"/>
        </w:rPr>
        <w:t xml:space="preserve"> istituzionale</w:t>
      </w:r>
      <w:r w:rsidR="00D064CB" w:rsidRPr="008F11CD">
        <w:rPr>
          <w:rFonts w:ascii="Garamond" w:hAnsi="Garamond" w:cs="Garamond"/>
          <w:color w:val="000000"/>
          <w:sz w:val="24"/>
          <w:szCs w:val="24"/>
        </w:rPr>
        <w:t>.</w:t>
      </w:r>
    </w:p>
    <w:p w:rsidR="004E3462" w:rsidRDefault="004E3462" w:rsidP="005238DC">
      <w:pPr>
        <w:pStyle w:val="Paragrafoelenco"/>
        <w:numPr>
          <w:ilvl w:val="0"/>
          <w:numId w:val="39"/>
        </w:numPr>
        <w:autoSpaceDE w:val="0"/>
        <w:autoSpaceDN w:val="0"/>
        <w:adjustRightInd w:val="0"/>
        <w:spacing w:after="0" w:line="360" w:lineRule="auto"/>
        <w:ind w:right="283"/>
        <w:jc w:val="both"/>
        <w:rPr>
          <w:rFonts w:ascii="Garamond" w:hAnsi="Garamond" w:cs="Garamond"/>
          <w:color w:val="000000"/>
          <w:sz w:val="24"/>
          <w:szCs w:val="24"/>
        </w:rPr>
      </w:pPr>
      <w:r w:rsidRPr="008F11CD">
        <w:rPr>
          <w:rFonts w:ascii="Garamond" w:hAnsi="Garamond" w:cs="Garamond"/>
          <w:color w:val="000000"/>
          <w:sz w:val="24"/>
          <w:szCs w:val="24"/>
        </w:rPr>
        <w:t xml:space="preserve">Ai fini dell'attivazione del procedimento disciplinare per violazione del presente </w:t>
      </w:r>
      <w:r w:rsidR="00D6465B" w:rsidRPr="008F11CD">
        <w:rPr>
          <w:rFonts w:ascii="Garamond" w:hAnsi="Garamond" w:cs="Garamond"/>
          <w:color w:val="000000"/>
          <w:sz w:val="24"/>
          <w:szCs w:val="24"/>
        </w:rPr>
        <w:t>c</w:t>
      </w:r>
      <w:r w:rsidRPr="008F11CD">
        <w:rPr>
          <w:rFonts w:ascii="Garamond" w:hAnsi="Garamond" w:cs="Garamond"/>
          <w:color w:val="000000"/>
          <w:sz w:val="24"/>
          <w:szCs w:val="24"/>
        </w:rPr>
        <w:t>odice,</w:t>
      </w:r>
      <w:r w:rsidRPr="004E3462">
        <w:rPr>
          <w:rFonts w:ascii="Garamond" w:hAnsi="Garamond" w:cs="Garamond"/>
          <w:color w:val="000000"/>
          <w:sz w:val="24"/>
          <w:szCs w:val="24"/>
        </w:rPr>
        <w:t xml:space="preserve"> l'Ufficio Procedimenti Disciplinari può chiedere all'A.N.A.C.</w:t>
      </w:r>
      <w:r>
        <w:rPr>
          <w:rFonts w:ascii="Garamond" w:hAnsi="Garamond" w:cs="Garamond"/>
          <w:color w:val="000000"/>
          <w:sz w:val="24"/>
          <w:szCs w:val="24"/>
        </w:rPr>
        <w:t xml:space="preserve"> </w:t>
      </w:r>
      <w:r w:rsidRPr="004E3462">
        <w:rPr>
          <w:rFonts w:ascii="Garamond" w:hAnsi="Garamond" w:cs="Garamond"/>
          <w:color w:val="000000"/>
          <w:sz w:val="24"/>
          <w:szCs w:val="24"/>
        </w:rPr>
        <w:t>parere facoltativo secondo quanto stabilito dall'art</w:t>
      </w:r>
      <w:r w:rsidR="004C349C">
        <w:rPr>
          <w:rFonts w:ascii="Garamond" w:hAnsi="Garamond" w:cs="Garamond"/>
          <w:color w:val="000000"/>
          <w:sz w:val="24"/>
          <w:szCs w:val="24"/>
        </w:rPr>
        <w:t>.</w:t>
      </w:r>
      <w:r w:rsidRPr="004E3462">
        <w:rPr>
          <w:rFonts w:ascii="Garamond" w:hAnsi="Garamond" w:cs="Garamond"/>
          <w:color w:val="000000"/>
          <w:sz w:val="24"/>
          <w:szCs w:val="24"/>
        </w:rPr>
        <w:t xml:space="preserve"> 1, co</w:t>
      </w:r>
      <w:r w:rsidR="00786D54">
        <w:rPr>
          <w:rFonts w:ascii="Garamond" w:hAnsi="Garamond" w:cs="Garamond"/>
          <w:color w:val="000000"/>
          <w:sz w:val="24"/>
          <w:szCs w:val="24"/>
        </w:rPr>
        <w:t xml:space="preserve">. </w:t>
      </w:r>
      <w:r w:rsidRPr="004E3462">
        <w:rPr>
          <w:rFonts w:ascii="Garamond" w:hAnsi="Garamond" w:cs="Garamond"/>
          <w:color w:val="000000"/>
          <w:sz w:val="24"/>
          <w:szCs w:val="24"/>
        </w:rPr>
        <w:t>2, lettera d),</w:t>
      </w:r>
      <w:r>
        <w:rPr>
          <w:rFonts w:ascii="Garamond" w:hAnsi="Garamond" w:cs="Garamond"/>
          <w:color w:val="000000"/>
          <w:sz w:val="24"/>
          <w:szCs w:val="24"/>
        </w:rPr>
        <w:t xml:space="preserve"> </w:t>
      </w:r>
      <w:r w:rsidRPr="004E3462">
        <w:rPr>
          <w:rFonts w:ascii="Garamond" w:hAnsi="Garamond" w:cs="Garamond"/>
          <w:color w:val="000000"/>
          <w:sz w:val="24"/>
          <w:szCs w:val="24"/>
        </w:rPr>
        <w:t>l</w:t>
      </w:r>
      <w:r w:rsidR="00086DF2">
        <w:rPr>
          <w:rFonts w:ascii="Garamond" w:hAnsi="Garamond" w:cs="Garamond"/>
          <w:color w:val="000000"/>
          <w:sz w:val="24"/>
          <w:szCs w:val="24"/>
        </w:rPr>
        <w:t xml:space="preserve">. </w:t>
      </w:r>
      <w:r w:rsidRPr="004E3462">
        <w:rPr>
          <w:rFonts w:ascii="Garamond" w:hAnsi="Garamond" w:cs="Garamond"/>
          <w:color w:val="000000"/>
          <w:sz w:val="24"/>
          <w:szCs w:val="24"/>
        </w:rPr>
        <w:t>190/2012.</w:t>
      </w:r>
    </w:p>
    <w:p w:rsidR="00421550" w:rsidRPr="00421550" w:rsidRDefault="00AF3A5A" w:rsidP="00421550">
      <w:pPr>
        <w:pStyle w:val="Paragrafoelenco"/>
        <w:numPr>
          <w:ilvl w:val="0"/>
          <w:numId w:val="39"/>
        </w:numPr>
        <w:autoSpaceDE w:val="0"/>
        <w:autoSpaceDN w:val="0"/>
        <w:adjustRightInd w:val="0"/>
        <w:spacing w:after="0" w:line="360" w:lineRule="auto"/>
        <w:ind w:right="283"/>
        <w:jc w:val="both"/>
        <w:rPr>
          <w:rFonts w:ascii="Garamond" w:hAnsi="Garamond" w:cs="Garamond"/>
          <w:color w:val="000000"/>
          <w:sz w:val="24"/>
          <w:szCs w:val="24"/>
        </w:rPr>
      </w:pPr>
      <w:r>
        <w:rPr>
          <w:rFonts w:ascii="Garamond" w:hAnsi="Garamond" w:cs="Garamond"/>
          <w:color w:val="000000"/>
          <w:sz w:val="24"/>
          <w:szCs w:val="24"/>
        </w:rPr>
        <w:t>Su richiesta dell’</w:t>
      </w:r>
      <w:r w:rsidRPr="004E3462">
        <w:rPr>
          <w:rFonts w:ascii="Garamond" w:hAnsi="Garamond" w:cs="Garamond"/>
          <w:color w:val="000000"/>
          <w:sz w:val="24"/>
          <w:szCs w:val="24"/>
        </w:rPr>
        <w:t>Ufficio Procedimenti Disciplinari</w:t>
      </w:r>
      <w:r>
        <w:rPr>
          <w:rFonts w:ascii="Garamond" w:hAnsi="Garamond" w:cs="Garamond"/>
          <w:color w:val="000000"/>
          <w:sz w:val="24"/>
          <w:szCs w:val="24"/>
        </w:rPr>
        <w:t xml:space="preserve"> e del </w:t>
      </w:r>
      <w:r w:rsidRPr="004E3462">
        <w:rPr>
          <w:rFonts w:ascii="Garamond" w:hAnsi="Garamond" w:cs="Garamond"/>
          <w:color w:val="000000"/>
          <w:sz w:val="24"/>
          <w:szCs w:val="24"/>
        </w:rPr>
        <w:t xml:space="preserve">Responsabile </w:t>
      </w:r>
      <w:r>
        <w:rPr>
          <w:rFonts w:ascii="Garamond" w:hAnsi="Garamond" w:cs="Garamond"/>
          <w:sz w:val="24"/>
          <w:szCs w:val="24"/>
        </w:rPr>
        <w:t>per la</w:t>
      </w:r>
      <w:r w:rsidRPr="00E5672B">
        <w:rPr>
          <w:rFonts w:ascii="Garamond" w:hAnsi="Garamond" w:cs="Garamond"/>
          <w:sz w:val="24"/>
          <w:szCs w:val="24"/>
        </w:rPr>
        <w:t xml:space="preserve"> Prevenzione della Corruzione</w:t>
      </w:r>
      <w:r>
        <w:rPr>
          <w:rFonts w:ascii="Garamond" w:hAnsi="Garamond" w:cs="Garamond"/>
          <w:sz w:val="24"/>
          <w:szCs w:val="24"/>
        </w:rPr>
        <w:t xml:space="preserve"> e per la Trasparenza, l’U.O. Formazione programma e organizza annualmente </w:t>
      </w:r>
      <w:r w:rsidR="004E3462" w:rsidRPr="004E3462">
        <w:rPr>
          <w:rFonts w:ascii="Garamond" w:hAnsi="Garamond" w:cs="Garamond"/>
          <w:color w:val="000000"/>
          <w:sz w:val="24"/>
          <w:szCs w:val="24"/>
        </w:rPr>
        <w:t>attività formative in materia di trasparenza e integrità,</w:t>
      </w:r>
      <w:r w:rsidR="004E3462">
        <w:rPr>
          <w:rFonts w:ascii="Garamond" w:hAnsi="Garamond" w:cs="Garamond"/>
          <w:color w:val="000000"/>
          <w:sz w:val="24"/>
          <w:szCs w:val="24"/>
        </w:rPr>
        <w:t xml:space="preserve"> </w:t>
      </w:r>
      <w:r w:rsidR="004E3462" w:rsidRPr="004E3462">
        <w:rPr>
          <w:rFonts w:ascii="Garamond" w:hAnsi="Garamond" w:cs="Garamond"/>
          <w:color w:val="000000"/>
          <w:sz w:val="24"/>
          <w:szCs w:val="24"/>
        </w:rPr>
        <w:t xml:space="preserve">che consentano </w:t>
      </w:r>
      <w:r w:rsidR="00421550">
        <w:rPr>
          <w:rFonts w:ascii="Garamond" w:hAnsi="Garamond" w:cs="Garamond"/>
          <w:color w:val="000000"/>
          <w:sz w:val="24"/>
          <w:szCs w:val="24"/>
        </w:rPr>
        <w:t xml:space="preserve">il perseguimento di </w:t>
      </w:r>
      <w:r w:rsidR="004E3462" w:rsidRPr="004E3462">
        <w:rPr>
          <w:rFonts w:ascii="Garamond" w:hAnsi="Garamond" w:cs="Garamond"/>
          <w:color w:val="000000"/>
          <w:sz w:val="24"/>
          <w:szCs w:val="24"/>
        </w:rPr>
        <w:t>una piena conoscenza dei contenuti del</w:t>
      </w:r>
      <w:r w:rsidR="004E3462">
        <w:rPr>
          <w:rFonts w:ascii="Garamond" w:hAnsi="Garamond" w:cs="Garamond"/>
          <w:color w:val="000000"/>
          <w:sz w:val="24"/>
          <w:szCs w:val="24"/>
        </w:rPr>
        <w:t xml:space="preserve"> </w:t>
      </w:r>
      <w:r w:rsidR="00D6465B">
        <w:rPr>
          <w:rFonts w:ascii="Garamond" w:hAnsi="Garamond" w:cs="Garamond"/>
          <w:color w:val="000000"/>
          <w:sz w:val="24"/>
          <w:szCs w:val="24"/>
        </w:rPr>
        <w:t>presente c</w:t>
      </w:r>
      <w:r w:rsidR="004E3462" w:rsidRPr="004E3462">
        <w:rPr>
          <w:rFonts w:ascii="Garamond" w:hAnsi="Garamond" w:cs="Garamond"/>
          <w:color w:val="000000"/>
          <w:sz w:val="24"/>
          <w:szCs w:val="24"/>
        </w:rPr>
        <w:t xml:space="preserve">odice e del </w:t>
      </w:r>
      <w:proofErr w:type="spellStart"/>
      <w:r w:rsidR="007B379A">
        <w:rPr>
          <w:rFonts w:ascii="Garamond" w:hAnsi="Garamond" w:cs="Garamond"/>
          <w:color w:val="000000"/>
          <w:sz w:val="24"/>
          <w:szCs w:val="24"/>
        </w:rPr>
        <w:t>d</w:t>
      </w:r>
      <w:r w:rsidR="004E3462" w:rsidRPr="004E3462">
        <w:rPr>
          <w:rFonts w:ascii="Garamond" w:hAnsi="Garamond" w:cs="Garamond"/>
          <w:color w:val="000000"/>
          <w:sz w:val="24"/>
          <w:szCs w:val="24"/>
        </w:rPr>
        <w:t>.P.R.</w:t>
      </w:r>
      <w:proofErr w:type="spellEnd"/>
      <w:r w:rsidR="004E3462" w:rsidRPr="004E3462">
        <w:rPr>
          <w:rFonts w:ascii="Garamond" w:hAnsi="Garamond" w:cs="Garamond"/>
          <w:color w:val="000000"/>
          <w:sz w:val="24"/>
          <w:szCs w:val="24"/>
        </w:rPr>
        <w:t xml:space="preserve"> 62/2013</w:t>
      </w:r>
      <w:r w:rsidR="00421550">
        <w:rPr>
          <w:rFonts w:ascii="Garamond" w:hAnsi="Garamond" w:cs="Garamond"/>
          <w:color w:val="000000"/>
          <w:sz w:val="24"/>
          <w:szCs w:val="24"/>
        </w:rPr>
        <w:t>.</w:t>
      </w:r>
    </w:p>
    <w:p w:rsidR="009212BB" w:rsidRDefault="004E3462" w:rsidP="005238DC">
      <w:pPr>
        <w:pStyle w:val="Paragrafoelenco"/>
        <w:numPr>
          <w:ilvl w:val="0"/>
          <w:numId w:val="39"/>
        </w:numPr>
        <w:autoSpaceDE w:val="0"/>
        <w:autoSpaceDN w:val="0"/>
        <w:adjustRightInd w:val="0"/>
        <w:spacing w:after="0" w:line="360" w:lineRule="auto"/>
        <w:ind w:right="283"/>
        <w:jc w:val="both"/>
        <w:rPr>
          <w:rFonts w:ascii="Garamond" w:hAnsi="Garamond" w:cs="Garamond"/>
          <w:color w:val="000000"/>
          <w:sz w:val="24"/>
          <w:szCs w:val="24"/>
        </w:rPr>
      </w:pPr>
      <w:r w:rsidRPr="004E3462">
        <w:rPr>
          <w:rFonts w:ascii="Garamond" w:hAnsi="Garamond" w:cs="Garamond"/>
          <w:color w:val="000000"/>
          <w:sz w:val="24"/>
          <w:szCs w:val="24"/>
        </w:rPr>
        <w:t>L</w:t>
      </w:r>
      <w:r w:rsidR="00421550">
        <w:rPr>
          <w:rFonts w:ascii="Garamond" w:hAnsi="Garamond" w:cs="Garamond"/>
          <w:color w:val="000000"/>
          <w:sz w:val="24"/>
          <w:szCs w:val="24"/>
        </w:rPr>
        <w:t xml:space="preserve">’Azienda, attraverso l’O.I.V., </w:t>
      </w:r>
      <w:r w:rsidRPr="004E3462">
        <w:rPr>
          <w:rFonts w:ascii="Garamond" w:hAnsi="Garamond" w:cs="Garamond"/>
          <w:color w:val="000000"/>
          <w:sz w:val="24"/>
          <w:szCs w:val="24"/>
        </w:rPr>
        <w:t>assicura il</w:t>
      </w:r>
      <w:r>
        <w:rPr>
          <w:rFonts w:ascii="Garamond" w:hAnsi="Garamond" w:cs="Garamond"/>
          <w:color w:val="000000"/>
          <w:sz w:val="24"/>
          <w:szCs w:val="24"/>
        </w:rPr>
        <w:t xml:space="preserve"> </w:t>
      </w:r>
      <w:r w:rsidRPr="004E3462">
        <w:rPr>
          <w:rFonts w:ascii="Garamond" w:hAnsi="Garamond" w:cs="Garamond"/>
          <w:color w:val="000000"/>
          <w:sz w:val="24"/>
          <w:szCs w:val="24"/>
        </w:rPr>
        <w:t xml:space="preserve">coordinamento tra i contenuti del presente </w:t>
      </w:r>
      <w:r w:rsidR="00D6465B">
        <w:rPr>
          <w:rFonts w:ascii="Garamond" w:hAnsi="Garamond" w:cs="Garamond"/>
          <w:color w:val="000000"/>
          <w:sz w:val="24"/>
          <w:szCs w:val="24"/>
        </w:rPr>
        <w:t>c</w:t>
      </w:r>
      <w:r w:rsidRPr="004E3462">
        <w:rPr>
          <w:rFonts w:ascii="Garamond" w:hAnsi="Garamond" w:cs="Garamond"/>
          <w:color w:val="000000"/>
          <w:sz w:val="24"/>
          <w:szCs w:val="24"/>
        </w:rPr>
        <w:t>odice</w:t>
      </w:r>
      <w:r w:rsidR="00421550">
        <w:rPr>
          <w:rFonts w:ascii="Garamond" w:hAnsi="Garamond" w:cs="Garamond"/>
          <w:color w:val="000000"/>
          <w:sz w:val="24"/>
          <w:szCs w:val="24"/>
        </w:rPr>
        <w:t xml:space="preserve">, come trasfusi </w:t>
      </w:r>
      <w:r w:rsidR="00421550" w:rsidRPr="00E5672B">
        <w:rPr>
          <w:rFonts w:ascii="Garamond" w:hAnsi="Garamond" w:cs="Garamond"/>
          <w:sz w:val="24"/>
          <w:szCs w:val="24"/>
        </w:rPr>
        <w:t>nel Piano Triennale per la Prevenzione della Corruzione</w:t>
      </w:r>
      <w:r w:rsidR="00421550">
        <w:rPr>
          <w:rFonts w:ascii="Garamond" w:hAnsi="Garamond" w:cs="Garamond"/>
          <w:sz w:val="24"/>
          <w:szCs w:val="24"/>
        </w:rPr>
        <w:t xml:space="preserve"> e per la Trasparenza, </w:t>
      </w:r>
      <w:r w:rsidRPr="004E3462">
        <w:rPr>
          <w:rFonts w:ascii="Garamond" w:hAnsi="Garamond" w:cs="Garamond"/>
          <w:color w:val="000000"/>
          <w:sz w:val="24"/>
          <w:szCs w:val="24"/>
        </w:rPr>
        <w:t>e il sistema di misurazione e</w:t>
      </w:r>
      <w:r>
        <w:rPr>
          <w:rFonts w:ascii="Garamond" w:hAnsi="Garamond" w:cs="Garamond"/>
          <w:color w:val="000000"/>
          <w:sz w:val="24"/>
          <w:szCs w:val="24"/>
        </w:rPr>
        <w:t xml:space="preserve"> </w:t>
      </w:r>
      <w:r w:rsidRPr="004E3462">
        <w:rPr>
          <w:rFonts w:ascii="Garamond" w:hAnsi="Garamond" w:cs="Garamond"/>
          <w:color w:val="000000"/>
          <w:sz w:val="24"/>
          <w:szCs w:val="24"/>
        </w:rPr>
        <w:t xml:space="preserve">valutazione della performance nel senso della rilevanza del </w:t>
      </w:r>
      <w:r w:rsidR="00421550" w:rsidRPr="004E3462">
        <w:rPr>
          <w:rFonts w:ascii="Garamond" w:hAnsi="Garamond" w:cs="Garamond"/>
          <w:color w:val="000000"/>
          <w:sz w:val="24"/>
          <w:szCs w:val="24"/>
        </w:rPr>
        <w:t xml:space="preserve">rispetto </w:t>
      </w:r>
      <w:r w:rsidR="00421550">
        <w:rPr>
          <w:rFonts w:ascii="Garamond" w:hAnsi="Garamond" w:cs="Garamond"/>
          <w:color w:val="000000"/>
          <w:sz w:val="24"/>
          <w:szCs w:val="24"/>
        </w:rPr>
        <w:t xml:space="preserve">della disciplina in tema di integrità e trasparenza </w:t>
      </w:r>
      <w:r w:rsidRPr="004E3462">
        <w:rPr>
          <w:rFonts w:ascii="Garamond" w:hAnsi="Garamond" w:cs="Garamond"/>
          <w:color w:val="000000"/>
          <w:sz w:val="24"/>
          <w:szCs w:val="24"/>
        </w:rPr>
        <w:t>ai fini</w:t>
      </w:r>
      <w:r>
        <w:rPr>
          <w:rFonts w:ascii="Garamond" w:hAnsi="Garamond" w:cs="Garamond"/>
          <w:color w:val="000000"/>
          <w:sz w:val="24"/>
          <w:szCs w:val="24"/>
        </w:rPr>
        <w:t xml:space="preserve"> </w:t>
      </w:r>
      <w:r w:rsidRPr="004E3462">
        <w:rPr>
          <w:rFonts w:ascii="Garamond" w:hAnsi="Garamond" w:cs="Garamond"/>
          <w:color w:val="000000"/>
          <w:sz w:val="24"/>
          <w:szCs w:val="24"/>
        </w:rPr>
        <w:t>della valutazione dei risultati conseguiti dal Dipendente o dalla struttura.</w:t>
      </w:r>
    </w:p>
    <w:p w:rsidR="005238DC" w:rsidRDefault="005238DC" w:rsidP="005238DC">
      <w:pPr>
        <w:autoSpaceDE w:val="0"/>
        <w:autoSpaceDN w:val="0"/>
        <w:adjustRightInd w:val="0"/>
        <w:spacing w:after="0" w:line="360" w:lineRule="auto"/>
        <w:ind w:left="284" w:right="283"/>
        <w:contextualSpacing/>
        <w:jc w:val="center"/>
        <w:rPr>
          <w:rFonts w:ascii="Garamond" w:hAnsi="Garamond" w:cs="Garamond"/>
          <w:b/>
          <w:bCs/>
          <w:color w:val="000000"/>
          <w:sz w:val="24"/>
          <w:szCs w:val="24"/>
        </w:rPr>
      </w:pPr>
    </w:p>
    <w:p w:rsidR="004E3462" w:rsidRPr="005238DC" w:rsidRDefault="00745CF3" w:rsidP="005238DC">
      <w:pPr>
        <w:autoSpaceDE w:val="0"/>
        <w:autoSpaceDN w:val="0"/>
        <w:adjustRightInd w:val="0"/>
        <w:spacing w:after="0" w:line="360" w:lineRule="auto"/>
        <w:ind w:left="284" w:right="283"/>
        <w:contextualSpacing/>
        <w:jc w:val="center"/>
        <w:rPr>
          <w:rFonts w:ascii="Garamond" w:hAnsi="Garamond" w:cs="Garamond"/>
          <w:color w:val="000000"/>
          <w:sz w:val="26"/>
          <w:szCs w:val="26"/>
        </w:rPr>
      </w:pPr>
      <w:r>
        <w:rPr>
          <w:rFonts w:ascii="Garamond" w:hAnsi="Garamond" w:cs="Garamond"/>
          <w:b/>
          <w:bCs/>
          <w:color w:val="000000"/>
          <w:sz w:val="26"/>
          <w:szCs w:val="26"/>
        </w:rPr>
        <w:t>Art. 22</w:t>
      </w:r>
    </w:p>
    <w:p w:rsidR="004E3462" w:rsidRPr="005238DC" w:rsidRDefault="004E3462" w:rsidP="005238DC">
      <w:pPr>
        <w:autoSpaceDE w:val="0"/>
        <w:autoSpaceDN w:val="0"/>
        <w:adjustRightInd w:val="0"/>
        <w:spacing w:after="0" w:line="360" w:lineRule="auto"/>
        <w:ind w:left="284" w:right="283"/>
        <w:contextualSpacing/>
        <w:jc w:val="center"/>
        <w:rPr>
          <w:rFonts w:ascii="Garamond" w:hAnsi="Garamond" w:cs="Garamond"/>
          <w:b/>
          <w:bCs/>
          <w:color w:val="000000"/>
          <w:sz w:val="26"/>
          <w:szCs w:val="26"/>
        </w:rPr>
      </w:pPr>
      <w:r w:rsidRPr="005238DC">
        <w:rPr>
          <w:rFonts w:ascii="Garamond" w:hAnsi="Garamond" w:cs="Garamond"/>
          <w:b/>
          <w:bCs/>
          <w:color w:val="000000"/>
          <w:sz w:val="26"/>
          <w:szCs w:val="26"/>
        </w:rPr>
        <w:t>Responsabilità conseguente alla violazione dei doveri del codice</w:t>
      </w:r>
    </w:p>
    <w:p w:rsidR="004E3462" w:rsidRDefault="004E3462" w:rsidP="005238DC">
      <w:pPr>
        <w:autoSpaceDE w:val="0"/>
        <w:autoSpaceDN w:val="0"/>
        <w:adjustRightInd w:val="0"/>
        <w:spacing w:after="0" w:line="360" w:lineRule="auto"/>
        <w:ind w:left="567" w:right="283" w:hanging="283"/>
        <w:contextualSpacing/>
        <w:jc w:val="center"/>
        <w:rPr>
          <w:rFonts w:ascii="Garamond" w:hAnsi="Garamond" w:cs="Garamond"/>
          <w:b/>
          <w:bCs/>
          <w:color w:val="000000"/>
          <w:sz w:val="24"/>
          <w:szCs w:val="24"/>
        </w:rPr>
      </w:pPr>
    </w:p>
    <w:p w:rsidR="00D6465B" w:rsidRDefault="00D6465B" w:rsidP="005238DC">
      <w:pPr>
        <w:pStyle w:val="Paragrafoelenco"/>
        <w:numPr>
          <w:ilvl w:val="0"/>
          <w:numId w:val="40"/>
        </w:numPr>
        <w:autoSpaceDE w:val="0"/>
        <w:autoSpaceDN w:val="0"/>
        <w:adjustRightInd w:val="0"/>
        <w:spacing w:after="0" w:line="360" w:lineRule="auto"/>
        <w:ind w:right="283"/>
        <w:jc w:val="both"/>
        <w:rPr>
          <w:rFonts w:ascii="Garamond" w:hAnsi="Garamond" w:cs="Garamond"/>
          <w:color w:val="000000"/>
          <w:sz w:val="24"/>
          <w:szCs w:val="24"/>
        </w:rPr>
      </w:pPr>
      <w:r>
        <w:rPr>
          <w:rFonts w:ascii="Garamond" w:hAnsi="Garamond" w:cs="Garamond"/>
          <w:color w:val="000000"/>
          <w:sz w:val="24"/>
          <w:szCs w:val="24"/>
        </w:rPr>
        <w:t>Il rispetto delle norme del c</w:t>
      </w:r>
      <w:r w:rsidR="004E3462" w:rsidRPr="004E3462">
        <w:rPr>
          <w:rFonts w:ascii="Garamond" w:hAnsi="Garamond" w:cs="Garamond"/>
          <w:color w:val="000000"/>
          <w:sz w:val="24"/>
          <w:szCs w:val="24"/>
        </w:rPr>
        <w:t xml:space="preserve">odice deve considerarsi parte essenziale delle obbligazioni contrattuali del personale dipendente ai sensi e per gli </w:t>
      </w:r>
      <w:r>
        <w:rPr>
          <w:rFonts w:ascii="Garamond" w:hAnsi="Garamond" w:cs="Garamond"/>
          <w:color w:val="000000"/>
          <w:sz w:val="24"/>
          <w:szCs w:val="24"/>
        </w:rPr>
        <w:t>effetti dell’art</w:t>
      </w:r>
      <w:r w:rsidR="004417BB">
        <w:rPr>
          <w:rFonts w:ascii="Garamond" w:hAnsi="Garamond" w:cs="Garamond"/>
          <w:color w:val="000000"/>
          <w:sz w:val="24"/>
          <w:szCs w:val="24"/>
        </w:rPr>
        <w:t>.</w:t>
      </w:r>
      <w:r>
        <w:rPr>
          <w:rFonts w:ascii="Garamond" w:hAnsi="Garamond" w:cs="Garamond"/>
          <w:color w:val="000000"/>
          <w:sz w:val="24"/>
          <w:szCs w:val="24"/>
        </w:rPr>
        <w:t xml:space="preserve"> 2104 </w:t>
      </w:r>
      <w:r w:rsidR="0071292C">
        <w:rPr>
          <w:rFonts w:ascii="Garamond" w:hAnsi="Garamond" w:cs="Garamond"/>
          <w:color w:val="000000"/>
          <w:sz w:val="24"/>
          <w:szCs w:val="24"/>
        </w:rPr>
        <w:t>c.</w:t>
      </w:r>
      <w:r w:rsidR="006334C1">
        <w:rPr>
          <w:rFonts w:ascii="Garamond" w:hAnsi="Garamond" w:cs="Garamond"/>
          <w:color w:val="000000"/>
          <w:sz w:val="24"/>
          <w:szCs w:val="24"/>
        </w:rPr>
        <w:t>c.</w:t>
      </w:r>
    </w:p>
    <w:p w:rsidR="00D6465B" w:rsidRDefault="00D6465B" w:rsidP="005238DC">
      <w:pPr>
        <w:pStyle w:val="Paragrafoelenco"/>
        <w:numPr>
          <w:ilvl w:val="0"/>
          <w:numId w:val="40"/>
        </w:numPr>
        <w:tabs>
          <w:tab w:val="left" w:pos="426"/>
        </w:tabs>
        <w:autoSpaceDE w:val="0"/>
        <w:autoSpaceDN w:val="0"/>
        <w:adjustRightInd w:val="0"/>
        <w:spacing w:after="0" w:line="360" w:lineRule="auto"/>
        <w:ind w:right="283"/>
        <w:jc w:val="both"/>
        <w:rPr>
          <w:rFonts w:ascii="Garamond" w:hAnsi="Garamond" w:cs="Garamond"/>
          <w:color w:val="000000"/>
          <w:sz w:val="24"/>
          <w:szCs w:val="24"/>
        </w:rPr>
      </w:pPr>
      <w:r w:rsidRPr="00D6465B">
        <w:rPr>
          <w:rFonts w:ascii="Garamond" w:hAnsi="Garamond" w:cs="Garamond"/>
          <w:color w:val="000000"/>
          <w:sz w:val="24"/>
          <w:szCs w:val="24"/>
        </w:rPr>
        <w:t xml:space="preserve">La violazione degli </w:t>
      </w:r>
      <w:r>
        <w:rPr>
          <w:rFonts w:ascii="Garamond" w:hAnsi="Garamond" w:cs="Garamond"/>
          <w:color w:val="000000"/>
          <w:sz w:val="24"/>
          <w:szCs w:val="24"/>
        </w:rPr>
        <w:t>obblighi previsti dal presente c</w:t>
      </w:r>
      <w:r w:rsidRPr="00D6465B">
        <w:rPr>
          <w:rFonts w:ascii="Garamond" w:hAnsi="Garamond" w:cs="Garamond"/>
          <w:color w:val="000000"/>
          <w:sz w:val="24"/>
          <w:szCs w:val="24"/>
        </w:rPr>
        <w:t xml:space="preserve">odice integra i comportamenti contrari ai doveri di ufficio. Ferme restando le ipotesi in cui la violazione delle disposizioni contenute nel presente </w:t>
      </w:r>
      <w:r>
        <w:rPr>
          <w:rFonts w:ascii="Garamond" w:hAnsi="Garamond" w:cs="Garamond"/>
          <w:color w:val="000000"/>
          <w:sz w:val="24"/>
          <w:szCs w:val="24"/>
        </w:rPr>
        <w:t>c</w:t>
      </w:r>
      <w:r w:rsidRPr="00D6465B">
        <w:rPr>
          <w:rFonts w:ascii="Garamond" w:hAnsi="Garamond" w:cs="Garamond"/>
          <w:color w:val="000000"/>
          <w:sz w:val="24"/>
          <w:szCs w:val="24"/>
        </w:rPr>
        <w:t xml:space="preserve">odice, nonché dei doveri e degli obblighi previsti dal </w:t>
      </w:r>
      <w:r w:rsidR="00E171C3" w:rsidRPr="00E5672B">
        <w:rPr>
          <w:rFonts w:ascii="Garamond" w:hAnsi="Garamond" w:cs="Garamond"/>
          <w:sz w:val="24"/>
          <w:szCs w:val="24"/>
        </w:rPr>
        <w:t>Piano Triennale per la Prevenzione della Corruzione</w:t>
      </w:r>
      <w:r w:rsidR="00E171C3">
        <w:rPr>
          <w:rFonts w:ascii="Garamond" w:hAnsi="Garamond" w:cs="Garamond"/>
          <w:sz w:val="24"/>
          <w:szCs w:val="24"/>
        </w:rPr>
        <w:t xml:space="preserve"> e per la Trasparenza</w:t>
      </w:r>
      <w:r w:rsidRPr="00D6465B">
        <w:rPr>
          <w:rFonts w:ascii="Garamond" w:hAnsi="Garamond" w:cs="Garamond"/>
          <w:color w:val="000000"/>
          <w:sz w:val="24"/>
          <w:szCs w:val="24"/>
        </w:rPr>
        <w:t>, dia luogo anche a responsabilità penale, civile, amministrativa o contabile del pubblico dipendente, essa è fonte di responsabilità disciplinare accertata all’esito del procedimento disciplinare, nel rispetto dei principi di gradualità e proporzionalità delle sanzioni.</w:t>
      </w:r>
    </w:p>
    <w:p w:rsidR="00D6465B" w:rsidRDefault="00D6465B" w:rsidP="005238DC">
      <w:pPr>
        <w:pStyle w:val="Paragrafoelenco"/>
        <w:numPr>
          <w:ilvl w:val="0"/>
          <w:numId w:val="40"/>
        </w:numPr>
        <w:autoSpaceDE w:val="0"/>
        <w:autoSpaceDN w:val="0"/>
        <w:adjustRightInd w:val="0"/>
        <w:spacing w:after="0" w:line="360" w:lineRule="auto"/>
        <w:ind w:right="283"/>
        <w:jc w:val="both"/>
        <w:rPr>
          <w:rFonts w:ascii="Garamond" w:hAnsi="Garamond" w:cs="Garamond"/>
          <w:color w:val="000000"/>
          <w:sz w:val="24"/>
          <w:szCs w:val="24"/>
        </w:rPr>
      </w:pPr>
      <w:r w:rsidRPr="00D6465B">
        <w:rPr>
          <w:rFonts w:ascii="Garamond" w:hAnsi="Garamond" w:cs="Garamond"/>
          <w:color w:val="000000"/>
          <w:sz w:val="24"/>
          <w:szCs w:val="24"/>
        </w:rPr>
        <w:t>Ai fini della determinazione del tipo e dell’entità della sanzione disciplinare concretamente applicabile, la violazione è valutata in ogni singolo caso con riguardo alla gravità del comportamento e all’entità del pregiudizio derivatone al decoro o al prestigio dell’A</w:t>
      </w:r>
      <w:r>
        <w:rPr>
          <w:rFonts w:ascii="Garamond" w:hAnsi="Garamond" w:cs="Garamond"/>
          <w:color w:val="000000"/>
          <w:sz w:val="24"/>
          <w:szCs w:val="24"/>
        </w:rPr>
        <w:t>zienda</w:t>
      </w:r>
      <w:r w:rsidRPr="00D6465B">
        <w:rPr>
          <w:rFonts w:ascii="Garamond" w:hAnsi="Garamond" w:cs="Garamond"/>
          <w:color w:val="000000"/>
          <w:sz w:val="24"/>
          <w:szCs w:val="24"/>
        </w:rPr>
        <w:t xml:space="preserve">. Le </w:t>
      </w:r>
      <w:r w:rsidRPr="00D6465B">
        <w:rPr>
          <w:rFonts w:ascii="Garamond" w:hAnsi="Garamond" w:cs="Garamond"/>
          <w:color w:val="000000"/>
          <w:sz w:val="24"/>
          <w:szCs w:val="24"/>
        </w:rPr>
        <w:lastRenderedPageBreak/>
        <w:t>sanzioni applicabili sono quelle previste dalla legge, dai regolamenti e dai contratti collettivi, incluse quelle espulsive.</w:t>
      </w:r>
    </w:p>
    <w:p w:rsidR="004E3462" w:rsidRDefault="00D6465B" w:rsidP="005238DC">
      <w:pPr>
        <w:pStyle w:val="Paragrafoelenco"/>
        <w:numPr>
          <w:ilvl w:val="0"/>
          <w:numId w:val="40"/>
        </w:numPr>
        <w:autoSpaceDE w:val="0"/>
        <w:autoSpaceDN w:val="0"/>
        <w:adjustRightInd w:val="0"/>
        <w:spacing w:after="0" w:line="360" w:lineRule="auto"/>
        <w:ind w:right="283"/>
        <w:jc w:val="both"/>
        <w:rPr>
          <w:rFonts w:ascii="Garamond" w:hAnsi="Garamond" w:cs="Garamond"/>
          <w:color w:val="000000"/>
          <w:sz w:val="24"/>
          <w:szCs w:val="24"/>
        </w:rPr>
      </w:pPr>
      <w:r w:rsidRPr="00D6465B">
        <w:rPr>
          <w:rFonts w:ascii="Garamond" w:hAnsi="Garamond" w:cs="Garamond"/>
          <w:color w:val="000000"/>
          <w:sz w:val="24"/>
          <w:szCs w:val="24"/>
        </w:rPr>
        <w:t xml:space="preserve"> Resta ferma la comminazione del licenziamento, senza preavviso, per i casi più gravi già previsti dalla legge e dai contratti collettivi</w:t>
      </w:r>
      <w:r>
        <w:rPr>
          <w:rFonts w:ascii="Garamond" w:hAnsi="Garamond" w:cs="Garamond"/>
          <w:color w:val="000000"/>
          <w:sz w:val="24"/>
          <w:szCs w:val="24"/>
        </w:rPr>
        <w:t>.</w:t>
      </w:r>
    </w:p>
    <w:p w:rsidR="00A83959" w:rsidRDefault="00A83959" w:rsidP="00A83959">
      <w:pPr>
        <w:pStyle w:val="Paragrafoelenco"/>
        <w:autoSpaceDE w:val="0"/>
        <w:autoSpaceDN w:val="0"/>
        <w:adjustRightInd w:val="0"/>
        <w:spacing w:after="0" w:line="360" w:lineRule="auto"/>
        <w:ind w:left="644" w:right="283"/>
        <w:jc w:val="both"/>
        <w:rPr>
          <w:rFonts w:ascii="Garamond" w:hAnsi="Garamond" w:cs="Garamond"/>
          <w:color w:val="000000"/>
          <w:sz w:val="24"/>
          <w:szCs w:val="24"/>
        </w:rPr>
      </w:pPr>
    </w:p>
    <w:p w:rsidR="00D6465B" w:rsidRPr="005238DC" w:rsidRDefault="00745CF3" w:rsidP="005238DC">
      <w:pPr>
        <w:pStyle w:val="Paragrafoelenco"/>
        <w:autoSpaceDE w:val="0"/>
        <w:autoSpaceDN w:val="0"/>
        <w:adjustRightInd w:val="0"/>
        <w:spacing w:after="0" w:line="360" w:lineRule="auto"/>
        <w:ind w:left="284" w:right="283"/>
        <w:jc w:val="center"/>
        <w:rPr>
          <w:rFonts w:ascii="Garamond" w:hAnsi="Garamond" w:cs="Garamond"/>
          <w:color w:val="000000"/>
          <w:sz w:val="26"/>
          <w:szCs w:val="26"/>
        </w:rPr>
      </w:pPr>
      <w:r>
        <w:rPr>
          <w:rFonts w:ascii="Garamond" w:hAnsi="Garamond" w:cs="Garamond"/>
          <w:b/>
          <w:bCs/>
          <w:color w:val="000000"/>
          <w:sz w:val="26"/>
          <w:szCs w:val="26"/>
        </w:rPr>
        <w:t>Art. 23</w:t>
      </w:r>
    </w:p>
    <w:p w:rsidR="00D6465B" w:rsidRPr="005238DC" w:rsidRDefault="00D6465B" w:rsidP="005238DC">
      <w:pPr>
        <w:autoSpaceDE w:val="0"/>
        <w:autoSpaceDN w:val="0"/>
        <w:adjustRightInd w:val="0"/>
        <w:spacing w:after="0" w:line="360" w:lineRule="auto"/>
        <w:ind w:left="284" w:right="283"/>
        <w:contextualSpacing/>
        <w:jc w:val="center"/>
        <w:rPr>
          <w:rFonts w:ascii="Garamond" w:hAnsi="Garamond" w:cs="Garamond"/>
          <w:color w:val="000000"/>
          <w:sz w:val="26"/>
          <w:szCs w:val="26"/>
        </w:rPr>
      </w:pPr>
      <w:r w:rsidRPr="005238DC">
        <w:rPr>
          <w:rFonts w:ascii="Garamond" w:hAnsi="Garamond" w:cs="Garamond"/>
          <w:b/>
          <w:bCs/>
          <w:color w:val="000000"/>
          <w:sz w:val="26"/>
          <w:szCs w:val="26"/>
        </w:rPr>
        <w:t>Disposizioni finali</w:t>
      </w:r>
    </w:p>
    <w:p w:rsidR="00D6465B" w:rsidRDefault="00D6465B" w:rsidP="005238DC">
      <w:pPr>
        <w:pStyle w:val="Paragrafoelenco"/>
        <w:tabs>
          <w:tab w:val="left" w:pos="567"/>
          <w:tab w:val="left" w:pos="851"/>
          <w:tab w:val="left" w:pos="993"/>
        </w:tabs>
        <w:spacing w:line="360" w:lineRule="auto"/>
        <w:ind w:left="284" w:right="283"/>
        <w:rPr>
          <w:rFonts w:ascii="Garamond" w:hAnsi="Garamond" w:cs="Garamond"/>
          <w:color w:val="000000"/>
          <w:sz w:val="24"/>
          <w:szCs w:val="24"/>
        </w:rPr>
      </w:pPr>
    </w:p>
    <w:p w:rsidR="00D6465B" w:rsidRDefault="00D6465B" w:rsidP="005238DC">
      <w:pPr>
        <w:pStyle w:val="Paragrafoelenco"/>
        <w:numPr>
          <w:ilvl w:val="0"/>
          <w:numId w:val="41"/>
        </w:numPr>
        <w:tabs>
          <w:tab w:val="left" w:pos="567"/>
        </w:tabs>
        <w:spacing w:line="360" w:lineRule="auto"/>
        <w:ind w:left="567" w:right="283" w:hanging="283"/>
        <w:jc w:val="both"/>
        <w:rPr>
          <w:rFonts w:ascii="Garamond" w:hAnsi="Garamond"/>
          <w:sz w:val="24"/>
          <w:szCs w:val="24"/>
        </w:rPr>
      </w:pPr>
      <w:r>
        <w:rPr>
          <w:rFonts w:ascii="Garamond" w:hAnsi="Garamond"/>
          <w:sz w:val="24"/>
          <w:szCs w:val="24"/>
        </w:rPr>
        <w:t>Il presente c</w:t>
      </w:r>
      <w:r w:rsidR="00B915E5" w:rsidRPr="00E5672B">
        <w:rPr>
          <w:rFonts w:ascii="Garamond" w:hAnsi="Garamond"/>
          <w:sz w:val="24"/>
          <w:szCs w:val="24"/>
        </w:rPr>
        <w:t xml:space="preserve">odice entra in vigore dalla data di approvazione </w:t>
      </w:r>
      <w:r>
        <w:rPr>
          <w:rFonts w:ascii="Garamond" w:hAnsi="Garamond"/>
          <w:sz w:val="24"/>
          <w:szCs w:val="24"/>
        </w:rPr>
        <w:t>della relativa deliberazione di adozione.</w:t>
      </w:r>
    </w:p>
    <w:p w:rsidR="00FF0732" w:rsidRDefault="00D6465B" w:rsidP="00FF0732">
      <w:pPr>
        <w:pStyle w:val="Paragrafoelenco"/>
        <w:numPr>
          <w:ilvl w:val="0"/>
          <w:numId w:val="41"/>
        </w:numPr>
        <w:tabs>
          <w:tab w:val="left" w:pos="567"/>
        </w:tabs>
        <w:spacing w:line="360" w:lineRule="auto"/>
        <w:ind w:left="567" w:right="283" w:hanging="283"/>
        <w:jc w:val="both"/>
        <w:rPr>
          <w:rFonts w:ascii="Garamond" w:hAnsi="Garamond"/>
          <w:sz w:val="24"/>
          <w:szCs w:val="24"/>
        </w:rPr>
      </w:pPr>
      <w:r w:rsidRPr="00D6465B">
        <w:rPr>
          <w:rFonts w:ascii="Garamond" w:hAnsi="Garamond"/>
          <w:sz w:val="24"/>
          <w:szCs w:val="24"/>
        </w:rPr>
        <w:t>Con l’entrata in vig</w:t>
      </w:r>
      <w:r>
        <w:rPr>
          <w:rFonts w:ascii="Garamond" w:hAnsi="Garamond"/>
          <w:sz w:val="24"/>
          <w:szCs w:val="24"/>
        </w:rPr>
        <w:t>ore del presente c</w:t>
      </w:r>
      <w:r w:rsidRPr="00D6465B">
        <w:rPr>
          <w:rFonts w:ascii="Garamond" w:hAnsi="Garamond"/>
          <w:sz w:val="24"/>
          <w:szCs w:val="24"/>
        </w:rPr>
        <w:t>odice di comportamento s’inten</w:t>
      </w:r>
      <w:r>
        <w:rPr>
          <w:rFonts w:ascii="Garamond" w:hAnsi="Garamond"/>
          <w:sz w:val="24"/>
          <w:szCs w:val="24"/>
        </w:rPr>
        <w:t>dono espressamente abrogati i codici</w:t>
      </w:r>
      <w:r w:rsidRPr="00D6465B">
        <w:rPr>
          <w:rFonts w:ascii="Garamond" w:hAnsi="Garamond"/>
          <w:sz w:val="24"/>
          <w:szCs w:val="24"/>
        </w:rPr>
        <w:t xml:space="preserve"> di comportamento</w:t>
      </w:r>
      <w:r>
        <w:rPr>
          <w:rFonts w:ascii="Garamond" w:hAnsi="Garamond"/>
          <w:sz w:val="24"/>
          <w:szCs w:val="24"/>
        </w:rPr>
        <w:t xml:space="preserve"> aziendali previgenti.</w:t>
      </w:r>
    </w:p>
    <w:p w:rsidR="00D6465B" w:rsidRPr="00FF0732" w:rsidRDefault="00B915E5" w:rsidP="00FF0732">
      <w:pPr>
        <w:pStyle w:val="Paragrafoelenco"/>
        <w:numPr>
          <w:ilvl w:val="0"/>
          <w:numId w:val="41"/>
        </w:numPr>
        <w:tabs>
          <w:tab w:val="left" w:pos="567"/>
        </w:tabs>
        <w:spacing w:line="360" w:lineRule="auto"/>
        <w:ind w:left="567" w:right="283" w:hanging="283"/>
        <w:jc w:val="both"/>
        <w:rPr>
          <w:rFonts w:ascii="Garamond" w:hAnsi="Garamond"/>
          <w:sz w:val="24"/>
          <w:szCs w:val="24"/>
        </w:rPr>
      </w:pPr>
      <w:r w:rsidRPr="00FF0732">
        <w:rPr>
          <w:rFonts w:ascii="Garamond" w:hAnsi="Garamond"/>
          <w:sz w:val="24"/>
          <w:szCs w:val="24"/>
        </w:rPr>
        <w:t xml:space="preserve">L’Azienda fornisce la più ampia diffusione al presente </w:t>
      </w:r>
      <w:r w:rsidR="00D6465B" w:rsidRPr="00FF0732">
        <w:rPr>
          <w:rFonts w:ascii="Garamond" w:hAnsi="Garamond"/>
          <w:sz w:val="24"/>
          <w:szCs w:val="24"/>
        </w:rPr>
        <w:t>c</w:t>
      </w:r>
      <w:r w:rsidRPr="00FF0732">
        <w:rPr>
          <w:rFonts w:ascii="Garamond" w:hAnsi="Garamond"/>
          <w:sz w:val="24"/>
          <w:szCs w:val="24"/>
        </w:rPr>
        <w:t>odice</w:t>
      </w:r>
      <w:r w:rsidR="00D6465B" w:rsidRPr="00FF0732">
        <w:rPr>
          <w:rFonts w:ascii="Garamond" w:hAnsi="Garamond"/>
          <w:sz w:val="24"/>
          <w:szCs w:val="24"/>
        </w:rPr>
        <w:t xml:space="preserve">, pubblicandolo </w:t>
      </w:r>
      <w:r w:rsidR="00421550" w:rsidRPr="00FF0732">
        <w:rPr>
          <w:rFonts w:ascii="Garamond" w:hAnsi="Garamond" w:cs="Garamond"/>
          <w:sz w:val="24"/>
          <w:szCs w:val="24"/>
        </w:rPr>
        <w:t>nella sezione Amministrazione Trasparente del sito web aziendale, sottosezione “At</w:t>
      </w:r>
      <w:r w:rsidR="00FF0732">
        <w:rPr>
          <w:rFonts w:ascii="Garamond" w:hAnsi="Garamond" w:cs="Garamond"/>
          <w:sz w:val="24"/>
          <w:szCs w:val="24"/>
        </w:rPr>
        <w:t>ti generali”</w:t>
      </w:r>
      <w:r w:rsidRPr="00FF0732">
        <w:rPr>
          <w:rFonts w:ascii="Garamond" w:hAnsi="Garamond"/>
          <w:sz w:val="24"/>
          <w:szCs w:val="24"/>
        </w:rPr>
        <w:t xml:space="preserve">, nonché trasmettendolo </w:t>
      </w:r>
      <w:r w:rsidR="00FF0732">
        <w:rPr>
          <w:rFonts w:ascii="Garamond" w:hAnsi="Garamond"/>
          <w:sz w:val="24"/>
          <w:szCs w:val="24"/>
        </w:rPr>
        <w:t xml:space="preserve">il </w:t>
      </w:r>
      <w:r w:rsidR="00FF0732" w:rsidRPr="00FF0732">
        <w:rPr>
          <w:rFonts w:ascii="Garamond" w:hAnsi="Garamond"/>
          <w:sz w:val="24"/>
          <w:szCs w:val="24"/>
        </w:rPr>
        <w:t xml:space="preserve">presente codice </w:t>
      </w:r>
      <w:r w:rsidRPr="00FF0732">
        <w:rPr>
          <w:rFonts w:ascii="Garamond" w:hAnsi="Garamond"/>
          <w:sz w:val="24"/>
          <w:szCs w:val="24"/>
        </w:rPr>
        <w:t xml:space="preserve">tramite e-mail a tutti i </w:t>
      </w:r>
      <w:r w:rsidR="00D6465B" w:rsidRPr="00FF0732">
        <w:rPr>
          <w:rFonts w:ascii="Garamond" w:hAnsi="Garamond"/>
          <w:sz w:val="24"/>
          <w:szCs w:val="24"/>
        </w:rPr>
        <w:t>d</w:t>
      </w:r>
      <w:r w:rsidRPr="00FF0732">
        <w:rPr>
          <w:rFonts w:ascii="Garamond" w:hAnsi="Garamond"/>
          <w:sz w:val="24"/>
          <w:szCs w:val="24"/>
        </w:rPr>
        <w:t>ipendenti che hanno una c</w:t>
      </w:r>
      <w:r w:rsidR="00421550" w:rsidRPr="00FF0732">
        <w:rPr>
          <w:rFonts w:ascii="Garamond" w:hAnsi="Garamond"/>
          <w:sz w:val="24"/>
          <w:szCs w:val="24"/>
        </w:rPr>
        <w:t>a</w:t>
      </w:r>
      <w:r w:rsidRPr="00FF0732">
        <w:rPr>
          <w:rFonts w:ascii="Garamond" w:hAnsi="Garamond"/>
          <w:sz w:val="24"/>
          <w:szCs w:val="24"/>
        </w:rPr>
        <w:t>sella di posta elettronica istituzionale, a tutti i soggetti di c</w:t>
      </w:r>
      <w:r w:rsidR="00D6465B" w:rsidRPr="00FF0732">
        <w:rPr>
          <w:rFonts w:ascii="Garamond" w:hAnsi="Garamond"/>
          <w:sz w:val="24"/>
          <w:szCs w:val="24"/>
        </w:rPr>
        <w:t>ui all’art</w:t>
      </w:r>
      <w:r w:rsidR="00A823D4" w:rsidRPr="00FF0732">
        <w:rPr>
          <w:rFonts w:ascii="Garamond" w:hAnsi="Garamond"/>
          <w:sz w:val="24"/>
          <w:szCs w:val="24"/>
        </w:rPr>
        <w:t>.</w:t>
      </w:r>
      <w:r w:rsidR="000D3BF2" w:rsidRPr="00FF0732">
        <w:rPr>
          <w:rFonts w:ascii="Garamond" w:hAnsi="Garamond"/>
          <w:sz w:val="24"/>
          <w:szCs w:val="24"/>
        </w:rPr>
        <w:t xml:space="preserve"> </w:t>
      </w:r>
      <w:r w:rsidR="00D6465B" w:rsidRPr="00FF0732">
        <w:rPr>
          <w:rFonts w:ascii="Garamond" w:hAnsi="Garamond"/>
          <w:sz w:val="24"/>
          <w:szCs w:val="24"/>
        </w:rPr>
        <w:t>2</w:t>
      </w:r>
      <w:r w:rsidRPr="00FF0732">
        <w:rPr>
          <w:rFonts w:ascii="Garamond" w:hAnsi="Garamond"/>
          <w:sz w:val="24"/>
          <w:szCs w:val="24"/>
        </w:rPr>
        <w:t xml:space="preserve">. </w:t>
      </w:r>
    </w:p>
    <w:p w:rsidR="00D6465B" w:rsidRDefault="00B915E5" w:rsidP="005238DC">
      <w:pPr>
        <w:pStyle w:val="Paragrafoelenco"/>
        <w:numPr>
          <w:ilvl w:val="0"/>
          <w:numId w:val="41"/>
        </w:numPr>
        <w:tabs>
          <w:tab w:val="left" w:pos="567"/>
        </w:tabs>
        <w:spacing w:line="360" w:lineRule="auto"/>
        <w:ind w:left="567" w:right="283" w:hanging="283"/>
        <w:jc w:val="both"/>
        <w:rPr>
          <w:rFonts w:ascii="Garamond" w:hAnsi="Garamond"/>
          <w:sz w:val="24"/>
          <w:szCs w:val="24"/>
        </w:rPr>
      </w:pPr>
      <w:r w:rsidRPr="00D6465B">
        <w:rPr>
          <w:rFonts w:ascii="Garamond" w:hAnsi="Garamond"/>
          <w:sz w:val="24"/>
          <w:szCs w:val="24"/>
        </w:rPr>
        <w:t xml:space="preserve">L’Azienda, contestualmente alla sottoscrizione del contratto di lavoro o, in mancanza, all'atto di conferimento dell'incarico, consegna e fa sottoscrivere ai nuovi assunti, con rapporti comunque </w:t>
      </w:r>
      <w:r w:rsidR="00D6465B">
        <w:rPr>
          <w:rFonts w:ascii="Garamond" w:hAnsi="Garamond"/>
          <w:sz w:val="24"/>
          <w:szCs w:val="24"/>
        </w:rPr>
        <w:t>denominati, copia del presente c</w:t>
      </w:r>
      <w:r w:rsidRPr="00D6465B">
        <w:rPr>
          <w:rFonts w:ascii="Garamond" w:hAnsi="Garamond"/>
          <w:sz w:val="24"/>
          <w:szCs w:val="24"/>
        </w:rPr>
        <w:t xml:space="preserve">odice. </w:t>
      </w:r>
    </w:p>
    <w:p w:rsidR="00B915E5" w:rsidRDefault="00B915E5" w:rsidP="005238DC">
      <w:pPr>
        <w:pStyle w:val="Paragrafoelenco"/>
        <w:numPr>
          <w:ilvl w:val="0"/>
          <w:numId w:val="41"/>
        </w:numPr>
        <w:tabs>
          <w:tab w:val="left" w:pos="567"/>
        </w:tabs>
        <w:spacing w:line="360" w:lineRule="auto"/>
        <w:ind w:left="567" w:right="283" w:hanging="283"/>
        <w:jc w:val="both"/>
        <w:rPr>
          <w:rFonts w:ascii="Garamond" w:hAnsi="Garamond"/>
          <w:sz w:val="24"/>
          <w:szCs w:val="24"/>
        </w:rPr>
      </w:pPr>
      <w:r w:rsidRPr="00D6465B">
        <w:rPr>
          <w:rFonts w:ascii="Garamond" w:hAnsi="Garamond"/>
          <w:sz w:val="24"/>
          <w:szCs w:val="24"/>
        </w:rPr>
        <w:t xml:space="preserve">Per quanto non espressamente previsto si fa riferimento al </w:t>
      </w:r>
      <w:proofErr w:type="spellStart"/>
      <w:r w:rsidR="007B379A">
        <w:rPr>
          <w:rFonts w:ascii="Garamond" w:hAnsi="Garamond"/>
          <w:sz w:val="24"/>
          <w:szCs w:val="24"/>
        </w:rPr>
        <w:t>d</w:t>
      </w:r>
      <w:r w:rsidRPr="00D6465B">
        <w:rPr>
          <w:rFonts w:ascii="Garamond" w:hAnsi="Garamond"/>
          <w:sz w:val="24"/>
          <w:szCs w:val="24"/>
        </w:rPr>
        <w:t>.P.R.</w:t>
      </w:r>
      <w:proofErr w:type="spellEnd"/>
      <w:r w:rsidR="00D6465B">
        <w:rPr>
          <w:rFonts w:ascii="Garamond" w:hAnsi="Garamond"/>
          <w:sz w:val="24"/>
          <w:szCs w:val="24"/>
        </w:rPr>
        <w:t xml:space="preserve"> 62/2013 “Regolamento recante C</w:t>
      </w:r>
      <w:r w:rsidRPr="00D6465B">
        <w:rPr>
          <w:rFonts w:ascii="Garamond" w:hAnsi="Garamond"/>
          <w:sz w:val="24"/>
          <w:szCs w:val="24"/>
        </w:rPr>
        <w:t>odice di Comportamento dei Dipendenti Pubblici, a norma dell’articolo 54 del decreto leg</w:t>
      </w:r>
      <w:r w:rsidR="00D6465B">
        <w:rPr>
          <w:rFonts w:ascii="Garamond" w:hAnsi="Garamond"/>
          <w:sz w:val="24"/>
          <w:szCs w:val="24"/>
        </w:rPr>
        <w:t>islativo 30 marzo 2001, n. 165”, nonché alle eventuali successive modifiche, integrazioni e sostituzioni dello stesso.</w:t>
      </w:r>
    </w:p>
    <w:p w:rsidR="00695220" w:rsidRPr="005B71C2" w:rsidRDefault="00695220" w:rsidP="005B71C2">
      <w:pPr>
        <w:tabs>
          <w:tab w:val="left" w:pos="567"/>
          <w:tab w:val="left" w:pos="851"/>
          <w:tab w:val="left" w:pos="993"/>
        </w:tabs>
        <w:spacing w:line="360" w:lineRule="auto"/>
        <w:rPr>
          <w:rFonts w:ascii="Garamond" w:hAnsi="Garamond" w:cs="Garamond"/>
          <w:sz w:val="24"/>
          <w:szCs w:val="24"/>
        </w:rPr>
      </w:pPr>
    </w:p>
    <w:sectPr w:rsidR="00695220" w:rsidRPr="005B71C2" w:rsidSect="001C6448">
      <w:headerReference w:type="default" r:id="rId9"/>
      <w:footerReference w:type="default" r:id="rId10"/>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E3D" w:rsidRDefault="00381E3D" w:rsidP="00695220">
      <w:pPr>
        <w:spacing w:after="0" w:line="240" w:lineRule="auto"/>
      </w:pPr>
      <w:r>
        <w:separator/>
      </w:r>
    </w:p>
  </w:endnote>
  <w:endnote w:type="continuationSeparator" w:id="0">
    <w:p w:rsidR="00381E3D" w:rsidRDefault="00381E3D" w:rsidP="00695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tillium-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A5A" w:rsidRDefault="00983075">
    <w:pPr>
      <w:pStyle w:val="Pidipagina"/>
      <w:jc w:val="center"/>
      <w:rPr>
        <w:caps/>
        <w:color w:val="5B9BD5" w:themeColor="accent1"/>
      </w:rPr>
    </w:pPr>
    <w:r>
      <w:rPr>
        <w:caps/>
        <w:color w:val="5B9BD5" w:themeColor="accent1"/>
      </w:rPr>
      <w:fldChar w:fldCharType="begin"/>
    </w:r>
    <w:r w:rsidR="00AF3A5A">
      <w:rPr>
        <w:caps/>
        <w:color w:val="5B9BD5" w:themeColor="accent1"/>
      </w:rPr>
      <w:instrText>PAGE   \* MERGEFORMAT</w:instrText>
    </w:r>
    <w:r>
      <w:rPr>
        <w:caps/>
        <w:color w:val="5B9BD5" w:themeColor="accent1"/>
      </w:rPr>
      <w:fldChar w:fldCharType="separate"/>
    </w:r>
    <w:r w:rsidR="0013151C">
      <w:rPr>
        <w:caps/>
        <w:noProof/>
        <w:color w:val="5B9BD5" w:themeColor="accent1"/>
      </w:rPr>
      <w:t>3</w:t>
    </w:r>
    <w:r>
      <w:rPr>
        <w:caps/>
        <w:color w:val="5B9BD5" w:themeColor="accent1"/>
      </w:rPr>
      <w:fldChar w:fldCharType="end"/>
    </w:r>
  </w:p>
  <w:p w:rsidR="00D4152E" w:rsidRDefault="00D4152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E3D" w:rsidRDefault="00381E3D" w:rsidP="00695220">
      <w:pPr>
        <w:spacing w:after="0" w:line="240" w:lineRule="auto"/>
      </w:pPr>
      <w:r>
        <w:separator/>
      </w:r>
    </w:p>
  </w:footnote>
  <w:footnote w:type="continuationSeparator" w:id="0">
    <w:p w:rsidR="00381E3D" w:rsidRDefault="00381E3D" w:rsidP="00695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23" w:rsidRDefault="00083523">
    <w:pPr>
      <w:pStyle w:val="Intestazione"/>
    </w:pPr>
    <w:r>
      <w:t>BOZZA PER PROCEDURA APERTA ALLA PARTECIPAZIONE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76A"/>
    <w:multiLevelType w:val="hybridMultilevel"/>
    <w:tmpl w:val="2B20EE60"/>
    <w:lvl w:ilvl="0" w:tplc="66D68762">
      <w:start w:val="1"/>
      <w:numFmt w:val="decimal"/>
      <w:lvlText w:val="%1."/>
      <w:lvlJc w:val="left"/>
      <w:pPr>
        <w:ind w:left="1069" w:hanging="360"/>
      </w:pPr>
      <w:rPr>
        <w:rFonts w:ascii="Garamond" w:hAnsi="Garamond" w:cs="Garamond" w:hint="default"/>
        <w:color w:val="auto"/>
        <w:sz w:val="24"/>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00B00E7E"/>
    <w:multiLevelType w:val="hybridMultilevel"/>
    <w:tmpl w:val="03CCEC12"/>
    <w:lvl w:ilvl="0" w:tplc="18142D2A">
      <w:start w:val="1"/>
      <w:numFmt w:val="decimal"/>
      <w:lvlText w:val="%1."/>
      <w:lvlJc w:val="left"/>
      <w:pPr>
        <w:ind w:left="502" w:hanging="360"/>
      </w:pPr>
      <w:rPr>
        <w:rFonts w:hint="default"/>
        <w:color w:val="000000"/>
        <w:sz w:val="23"/>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022C0E0E"/>
    <w:multiLevelType w:val="hybridMultilevel"/>
    <w:tmpl w:val="0AA83B7A"/>
    <w:lvl w:ilvl="0" w:tplc="A730596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4914D45"/>
    <w:multiLevelType w:val="hybridMultilevel"/>
    <w:tmpl w:val="7ED89502"/>
    <w:lvl w:ilvl="0" w:tplc="0410001B">
      <w:start w:val="1"/>
      <w:numFmt w:val="lowerRoman"/>
      <w:lvlText w:val="%1."/>
      <w:lvlJc w:val="right"/>
      <w:pPr>
        <w:ind w:left="1211" w:hanging="360"/>
      </w:pPr>
      <w:rPr>
        <w:rFonts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4">
    <w:nsid w:val="058B673B"/>
    <w:multiLevelType w:val="hybridMultilevel"/>
    <w:tmpl w:val="C428BDDE"/>
    <w:lvl w:ilvl="0" w:tplc="4258807E">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08B41503"/>
    <w:multiLevelType w:val="hybridMultilevel"/>
    <w:tmpl w:val="830601F8"/>
    <w:lvl w:ilvl="0" w:tplc="E4EAA524">
      <w:start w:val="1"/>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0A1155DB"/>
    <w:multiLevelType w:val="hybridMultilevel"/>
    <w:tmpl w:val="03CCEC12"/>
    <w:lvl w:ilvl="0" w:tplc="18142D2A">
      <w:start w:val="1"/>
      <w:numFmt w:val="decimal"/>
      <w:lvlText w:val="%1."/>
      <w:lvlJc w:val="left"/>
      <w:pPr>
        <w:ind w:left="1080" w:hanging="360"/>
      </w:pPr>
      <w:rPr>
        <w:rFonts w:hint="default"/>
        <w:color w:val="000000"/>
        <w:sz w:val="23"/>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0A551525"/>
    <w:multiLevelType w:val="hybridMultilevel"/>
    <w:tmpl w:val="EBDCE3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FD22488"/>
    <w:multiLevelType w:val="hybridMultilevel"/>
    <w:tmpl w:val="1890B59C"/>
    <w:lvl w:ilvl="0" w:tplc="B58EB60A">
      <w:start w:val="1"/>
      <w:numFmt w:val="decimal"/>
      <w:lvlText w:val="%1."/>
      <w:lvlJc w:val="left"/>
      <w:pPr>
        <w:ind w:left="786"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131F34D0"/>
    <w:multiLevelType w:val="hybridMultilevel"/>
    <w:tmpl w:val="9E0CBE52"/>
    <w:lvl w:ilvl="0" w:tplc="A730596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1F901C0F"/>
    <w:multiLevelType w:val="hybridMultilevel"/>
    <w:tmpl w:val="9E0CBE52"/>
    <w:lvl w:ilvl="0" w:tplc="A730596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20C432BD"/>
    <w:multiLevelType w:val="hybridMultilevel"/>
    <w:tmpl w:val="244CD6F0"/>
    <w:lvl w:ilvl="0" w:tplc="EB42FFBA">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nsid w:val="2407496D"/>
    <w:multiLevelType w:val="hybridMultilevel"/>
    <w:tmpl w:val="B6C06234"/>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3">
    <w:nsid w:val="26DE4EE0"/>
    <w:multiLevelType w:val="hybridMultilevel"/>
    <w:tmpl w:val="25EC3350"/>
    <w:lvl w:ilvl="0" w:tplc="F3406FC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2ADD2672"/>
    <w:multiLevelType w:val="hybridMultilevel"/>
    <w:tmpl w:val="F468D10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nsid w:val="2BDD07BB"/>
    <w:multiLevelType w:val="hybridMultilevel"/>
    <w:tmpl w:val="79D2DB04"/>
    <w:lvl w:ilvl="0" w:tplc="8458895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FF4655C"/>
    <w:multiLevelType w:val="hybridMultilevel"/>
    <w:tmpl w:val="E8E8B4F4"/>
    <w:lvl w:ilvl="0" w:tplc="A7305964">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338404C6"/>
    <w:multiLevelType w:val="hybridMultilevel"/>
    <w:tmpl w:val="244CD6F0"/>
    <w:lvl w:ilvl="0" w:tplc="EB42FFBA">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8">
    <w:nsid w:val="389B54F2"/>
    <w:multiLevelType w:val="hybridMultilevel"/>
    <w:tmpl w:val="BCCE9BBA"/>
    <w:lvl w:ilvl="0" w:tplc="41DE4496">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nsid w:val="39F35B19"/>
    <w:multiLevelType w:val="hybridMultilevel"/>
    <w:tmpl w:val="4594AAAE"/>
    <w:lvl w:ilvl="0" w:tplc="0410000F">
      <w:start w:val="1"/>
      <w:numFmt w:val="decimal"/>
      <w:lvlText w:val="%1."/>
      <w:lvlJc w:val="left"/>
      <w:pPr>
        <w:ind w:left="502" w:hanging="360"/>
      </w:pPr>
      <w:rPr>
        <w:rFonts w:hint="default"/>
        <w:color w:val="auto"/>
        <w:sz w:val="24"/>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nsid w:val="3A800E01"/>
    <w:multiLevelType w:val="hybridMultilevel"/>
    <w:tmpl w:val="7584D8A4"/>
    <w:lvl w:ilvl="0" w:tplc="541E70A2">
      <w:start w:val="2"/>
      <w:numFmt w:val="bullet"/>
      <w:lvlText w:val="-"/>
      <w:lvlJc w:val="left"/>
      <w:pPr>
        <w:ind w:left="1211" w:hanging="360"/>
      </w:pPr>
      <w:rPr>
        <w:rFonts w:ascii="Garamond" w:eastAsiaTheme="minorHAnsi" w:hAnsi="Garamond" w:cs="Garamond"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0C46690"/>
    <w:multiLevelType w:val="hybridMultilevel"/>
    <w:tmpl w:val="B6C06234"/>
    <w:lvl w:ilvl="0" w:tplc="04100017">
      <w:start w:val="1"/>
      <w:numFmt w:val="lowerLetter"/>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5533478"/>
    <w:multiLevelType w:val="hybridMultilevel"/>
    <w:tmpl w:val="36248A0E"/>
    <w:lvl w:ilvl="0" w:tplc="D1F4F8F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nsid w:val="455646D3"/>
    <w:multiLevelType w:val="hybridMultilevel"/>
    <w:tmpl w:val="03CCEC12"/>
    <w:lvl w:ilvl="0" w:tplc="18142D2A">
      <w:start w:val="1"/>
      <w:numFmt w:val="decimal"/>
      <w:lvlText w:val="%1."/>
      <w:lvlJc w:val="left"/>
      <w:pPr>
        <w:ind w:left="502" w:hanging="360"/>
      </w:pPr>
      <w:rPr>
        <w:rFonts w:hint="default"/>
        <w:color w:val="000000"/>
        <w:sz w:val="23"/>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nsid w:val="471A6DC0"/>
    <w:multiLevelType w:val="hybridMultilevel"/>
    <w:tmpl w:val="8578C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9811D03"/>
    <w:multiLevelType w:val="hybridMultilevel"/>
    <w:tmpl w:val="9EBE5C72"/>
    <w:lvl w:ilvl="0" w:tplc="0410000F">
      <w:start w:val="1"/>
      <w:numFmt w:val="decimal"/>
      <w:lvlText w:val="%1."/>
      <w:lvlJc w:val="left"/>
      <w:pPr>
        <w:ind w:left="720" w:hanging="360"/>
      </w:pPr>
      <w:rPr>
        <w:rFonts w:hint="default"/>
      </w:rPr>
    </w:lvl>
    <w:lvl w:ilvl="1" w:tplc="105ABC9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35DAB"/>
    <w:multiLevelType w:val="hybridMultilevel"/>
    <w:tmpl w:val="B2669DC8"/>
    <w:lvl w:ilvl="0" w:tplc="8AB27512">
      <w:start w:val="1"/>
      <w:numFmt w:val="decimal"/>
      <w:lvlText w:val="%1."/>
      <w:lvlJc w:val="left"/>
      <w:pPr>
        <w:ind w:left="720" w:hanging="360"/>
      </w:pPr>
      <w:rPr>
        <w:rFonts w:ascii="Garamond" w:eastAsiaTheme="minorHAnsi" w:hAnsi="Garamond" w:cs="Garamon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1E17AE8"/>
    <w:multiLevelType w:val="hybridMultilevel"/>
    <w:tmpl w:val="8578C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3925967"/>
    <w:multiLevelType w:val="hybridMultilevel"/>
    <w:tmpl w:val="E0A6D388"/>
    <w:lvl w:ilvl="0" w:tplc="A730596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551977B8"/>
    <w:multiLevelType w:val="hybridMultilevel"/>
    <w:tmpl w:val="7EAE4DA2"/>
    <w:lvl w:ilvl="0" w:tplc="EE8E456A">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nsid w:val="55933354"/>
    <w:multiLevelType w:val="hybridMultilevel"/>
    <w:tmpl w:val="C23626DE"/>
    <w:lvl w:ilvl="0" w:tplc="18142D2A">
      <w:start w:val="1"/>
      <w:numFmt w:val="decimal"/>
      <w:lvlText w:val="%1."/>
      <w:lvlJc w:val="left"/>
      <w:pPr>
        <w:ind w:left="502" w:hanging="360"/>
      </w:pPr>
      <w:rPr>
        <w:rFonts w:hint="default"/>
        <w:color w:val="000000"/>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5E14E1E"/>
    <w:multiLevelType w:val="hybridMultilevel"/>
    <w:tmpl w:val="9E0CBE52"/>
    <w:lvl w:ilvl="0" w:tplc="A730596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nsid w:val="5D6A70A1"/>
    <w:multiLevelType w:val="hybridMultilevel"/>
    <w:tmpl w:val="A6EE6E56"/>
    <w:lvl w:ilvl="0" w:tplc="A730596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nsid w:val="647518F5"/>
    <w:multiLevelType w:val="hybridMultilevel"/>
    <w:tmpl w:val="CAB4E8AE"/>
    <w:lvl w:ilvl="0" w:tplc="E56E545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nsid w:val="67783272"/>
    <w:multiLevelType w:val="hybridMultilevel"/>
    <w:tmpl w:val="5888D07E"/>
    <w:lvl w:ilvl="0" w:tplc="9FA8997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nsid w:val="69AA7046"/>
    <w:multiLevelType w:val="hybridMultilevel"/>
    <w:tmpl w:val="4594AAAE"/>
    <w:lvl w:ilvl="0" w:tplc="0410000F">
      <w:start w:val="1"/>
      <w:numFmt w:val="decimal"/>
      <w:lvlText w:val="%1."/>
      <w:lvlJc w:val="left"/>
      <w:pPr>
        <w:ind w:left="1069" w:hanging="360"/>
      </w:pPr>
      <w:rPr>
        <w:rFonts w:hint="default"/>
        <w:color w:val="auto"/>
        <w:sz w:val="24"/>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6">
    <w:nsid w:val="69CB6E92"/>
    <w:multiLevelType w:val="hybridMultilevel"/>
    <w:tmpl w:val="03CCEC12"/>
    <w:lvl w:ilvl="0" w:tplc="18142D2A">
      <w:start w:val="1"/>
      <w:numFmt w:val="decimal"/>
      <w:lvlText w:val="%1."/>
      <w:lvlJc w:val="left"/>
      <w:pPr>
        <w:ind w:left="1080" w:hanging="360"/>
      </w:pPr>
      <w:rPr>
        <w:rFonts w:hint="default"/>
        <w:color w:val="000000"/>
        <w:sz w:val="23"/>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7918512E"/>
    <w:multiLevelType w:val="hybridMultilevel"/>
    <w:tmpl w:val="B6C062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A8108EF"/>
    <w:multiLevelType w:val="hybridMultilevel"/>
    <w:tmpl w:val="E5883288"/>
    <w:lvl w:ilvl="0" w:tplc="A730596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9">
    <w:nsid w:val="7BD26EC1"/>
    <w:multiLevelType w:val="hybridMultilevel"/>
    <w:tmpl w:val="91BA1B3A"/>
    <w:lvl w:ilvl="0" w:tplc="845889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DBB40D8"/>
    <w:multiLevelType w:val="hybridMultilevel"/>
    <w:tmpl w:val="2B20EE60"/>
    <w:lvl w:ilvl="0" w:tplc="66D68762">
      <w:start w:val="1"/>
      <w:numFmt w:val="decimal"/>
      <w:lvlText w:val="%1."/>
      <w:lvlJc w:val="left"/>
      <w:pPr>
        <w:ind w:left="1069" w:hanging="360"/>
      </w:pPr>
      <w:rPr>
        <w:rFonts w:ascii="Garamond" w:hAnsi="Garamond" w:cs="Garamond" w:hint="default"/>
        <w:color w:val="auto"/>
        <w:sz w:val="24"/>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1">
    <w:nsid w:val="7F1360E3"/>
    <w:multiLevelType w:val="hybridMultilevel"/>
    <w:tmpl w:val="E16EF04E"/>
    <w:lvl w:ilvl="0" w:tplc="E4EAA52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2"/>
  </w:num>
  <w:num w:numId="2">
    <w:abstractNumId w:val="37"/>
  </w:num>
  <w:num w:numId="3">
    <w:abstractNumId w:val="14"/>
  </w:num>
  <w:num w:numId="4">
    <w:abstractNumId w:val="20"/>
  </w:num>
  <w:num w:numId="5">
    <w:abstractNumId w:val="21"/>
  </w:num>
  <w:num w:numId="6">
    <w:abstractNumId w:val="8"/>
  </w:num>
  <w:num w:numId="7">
    <w:abstractNumId w:val="34"/>
  </w:num>
  <w:num w:numId="8">
    <w:abstractNumId w:val="18"/>
  </w:num>
  <w:num w:numId="9">
    <w:abstractNumId w:val="4"/>
  </w:num>
  <w:num w:numId="10">
    <w:abstractNumId w:val="35"/>
  </w:num>
  <w:num w:numId="11">
    <w:abstractNumId w:val="3"/>
  </w:num>
  <w:num w:numId="12">
    <w:abstractNumId w:val="0"/>
  </w:num>
  <w:num w:numId="13">
    <w:abstractNumId w:val="40"/>
  </w:num>
  <w:num w:numId="14">
    <w:abstractNumId w:val="19"/>
  </w:num>
  <w:num w:numId="15">
    <w:abstractNumId w:val="24"/>
  </w:num>
  <w:num w:numId="16">
    <w:abstractNumId w:val="16"/>
  </w:num>
  <w:num w:numId="17">
    <w:abstractNumId w:val="29"/>
  </w:num>
  <w:num w:numId="18">
    <w:abstractNumId w:val="2"/>
  </w:num>
  <w:num w:numId="19">
    <w:abstractNumId w:val="9"/>
  </w:num>
  <w:num w:numId="20">
    <w:abstractNumId w:val="27"/>
  </w:num>
  <w:num w:numId="21">
    <w:abstractNumId w:val="31"/>
  </w:num>
  <w:num w:numId="22">
    <w:abstractNumId w:val="10"/>
  </w:num>
  <w:num w:numId="23">
    <w:abstractNumId w:val="28"/>
  </w:num>
  <w:num w:numId="24">
    <w:abstractNumId w:val="7"/>
  </w:num>
  <w:num w:numId="25">
    <w:abstractNumId w:val="38"/>
  </w:num>
  <w:num w:numId="26">
    <w:abstractNumId w:val="32"/>
  </w:num>
  <w:num w:numId="27">
    <w:abstractNumId w:val="26"/>
  </w:num>
  <w:num w:numId="28">
    <w:abstractNumId w:val="11"/>
  </w:num>
  <w:num w:numId="29">
    <w:abstractNumId w:val="15"/>
  </w:num>
  <w:num w:numId="30">
    <w:abstractNumId w:val="17"/>
  </w:num>
  <w:num w:numId="31">
    <w:abstractNumId w:val="39"/>
  </w:num>
  <w:num w:numId="32">
    <w:abstractNumId w:val="6"/>
  </w:num>
  <w:num w:numId="33">
    <w:abstractNumId w:val="36"/>
  </w:num>
  <w:num w:numId="34">
    <w:abstractNumId w:val="23"/>
  </w:num>
  <w:num w:numId="35">
    <w:abstractNumId w:val="33"/>
  </w:num>
  <w:num w:numId="36">
    <w:abstractNumId w:val="1"/>
  </w:num>
  <w:num w:numId="37">
    <w:abstractNumId w:val="30"/>
  </w:num>
  <w:num w:numId="38">
    <w:abstractNumId w:val="25"/>
  </w:num>
  <w:num w:numId="39">
    <w:abstractNumId w:val="13"/>
  </w:num>
  <w:num w:numId="40">
    <w:abstractNumId w:val="41"/>
  </w:num>
  <w:num w:numId="41">
    <w:abstractNumId w:val="5"/>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footnotePr>
    <w:footnote w:id="-1"/>
    <w:footnote w:id="0"/>
  </w:footnotePr>
  <w:endnotePr>
    <w:endnote w:id="-1"/>
    <w:endnote w:id="0"/>
  </w:endnotePr>
  <w:compat/>
  <w:rsids>
    <w:rsidRoot w:val="00B750D5"/>
    <w:rsid w:val="000427ED"/>
    <w:rsid w:val="00053390"/>
    <w:rsid w:val="000574E8"/>
    <w:rsid w:val="00070190"/>
    <w:rsid w:val="0007213E"/>
    <w:rsid w:val="00080326"/>
    <w:rsid w:val="00083523"/>
    <w:rsid w:val="00084AE9"/>
    <w:rsid w:val="00086DF2"/>
    <w:rsid w:val="000A72C5"/>
    <w:rsid w:val="000D3BF2"/>
    <w:rsid w:val="00106554"/>
    <w:rsid w:val="00125A95"/>
    <w:rsid w:val="0013151C"/>
    <w:rsid w:val="001472A6"/>
    <w:rsid w:val="001706A9"/>
    <w:rsid w:val="001A1EF6"/>
    <w:rsid w:val="001C4054"/>
    <w:rsid w:val="001C6448"/>
    <w:rsid w:val="001D36AC"/>
    <w:rsid w:val="001E0381"/>
    <w:rsid w:val="001E2E6A"/>
    <w:rsid w:val="002041E3"/>
    <w:rsid w:val="00205E3E"/>
    <w:rsid w:val="00214517"/>
    <w:rsid w:val="00240F9C"/>
    <w:rsid w:val="00250B91"/>
    <w:rsid w:val="00275276"/>
    <w:rsid w:val="00295606"/>
    <w:rsid w:val="00303525"/>
    <w:rsid w:val="00357ACF"/>
    <w:rsid w:val="00363390"/>
    <w:rsid w:val="0037120A"/>
    <w:rsid w:val="00381E3D"/>
    <w:rsid w:val="0038220C"/>
    <w:rsid w:val="003A0165"/>
    <w:rsid w:val="003A1028"/>
    <w:rsid w:val="003B5914"/>
    <w:rsid w:val="003C7B9B"/>
    <w:rsid w:val="003D5E30"/>
    <w:rsid w:val="003E6493"/>
    <w:rsid w:val="00421550"/>
    <w:rsid w:val="004417BB"/>
    <w:rsid w:val="00452EF2"/>
    <w:rsid w:val="004633CC"/>
    <w:rsid w:val="0047387B"/>
    <w:rsid w:val="00483FE1"/>
    <w:rsid w:val="004C349C"/>
    <w:rsid w:val="004E3462"/>
    <w:rsid w:val="0051382B"/>
    <w:rsid w:val="005218F7"/>
    <w:rsid w:val="005238DC"/>
    <w:rsid w:val="00526BB8"/>
    <w:rsid w:val="005270DA"/>
    <w:rsid w:val="005A268C"/>
    <w:rsid w:val="005A4296"/>
    <w:rsid w:val="005B71C2"/>
    <w:rsid w:val="005C006D"/>
    <w:rsid w:val="005E2EAD"/>
    <w:rsid w:val="005F0816"/>
    <w:rsid w:val="005F7025"/>
    <w:rsid w:val="00602270"/>
    <w:rsid w:val="006045AD"/>
    <w:rsid w:val="00610291"/>
    <w:rsid w:val="00613C1F"/>
    <w:rsid w:val="006334C1"/>
    <w:rsid w:val="00646FC1"/>
    <w:rsid w:val="006629D1"/>
    <w:rsid w:val="00680CC9"/>
    <w:rsid w:val="00694AD0"/>
    <w:rsid w:val="00695220"/>
    <w:rsid w:val="006A072E"/>
    <w:rsid w:val="006B70A3"/>
    <w:rsid w:val="006B7231"/>
    <w:rsid w:val="006E79C0"/>
    <w:rsid w:val="006F0862"/>
    <w:rsid w:val="007057CB"/>
    <w:rsid w:val="007105FC"/>
    <w:rsid w:val="0071292C"/>
    <w:rsid w:val="00745CF3"/>
    <w:rsid w:val="00782BEF"/>
    <w:rsid w:val="00786D54"/>
    <w:rsid w:val="007B379A"/>
    <w:rsid w:val="007F4D9F"/>
    <w:rsid w:val="0081414A"/>
    <w:rsid w:val="00827016"/>
    <w:rsid w:val="00832BD0"/>
    <w:rsid w:val="008508BC"/>
    <w:rsid w:val="008A7D39"/>
    <w:rsid w:val="008C05C9"/>
    <w:rsid w:val="008D7845"/>
    <w:rsid w:val="008F11CD"/>
    <w:rsid w:val="009047C6"/>
    <w:rsid w:val="009212BB"/>
    <w:rsid w:val="00936147"/>
    <w:rsid w:val="00945B34"/>
    <w:rsid w:val="00964182"/>
    <w:rsid w:val="00983075"/>
    <w:rsid w:val="009A6335"/>
    <w:rsid w:val="009C1D72"/>
    <w:rsid w:val="009C282A"/>
    <w:rsid w:val="009C52E1"/>
    <w:rsid w:val="00A00F16"/>
    <w:rsid w:val="00A25AE9"/>
    <w:rsid w:val="00A35D43"/>
    <w:rsid w:val="00A36D00"/>
    <w:rsid w:val="00A45934"/>
    <w:rsid w:val="00A823D4"/>
    <w:rsid w:val="00A83959"/>
    <w:rsid w:val="00A8694A"/>
    <w:rsid w:val="00AC2386"/>
    <w:rsid w:val="00AF3A5A"/>
    <w:rsid w:val="00AF5687"/>
    <w:rsid w:val="00B117A0"/>
    <w:rsid w:val="00B34C4C"/>
    <w:rsid w:val="00B750D5"/>
    <w:rsid w:val="00B915E5"/>
    <w:rsid w:val="00C73A3B"/>
    <w:rsid w:val="00C77C35"/>
    <w:rsid w:val="00CA0E9A"/>
    <w:rsid w:val="00CA4BF4"/>
    <w:rsid w:val="00CC5823"/>
    <w:rsid w:val="00CF17AB"/>
    <w:rsid w:val="00D064CB"/>
    <w:rsid w:val="00D4152E"/>
    <w:rsid w:val="00D479E0"/>
    <w:rsid w:val="00D53CE5"/>
    <w:rsid w:val="00D6465B"/>
    <w:rsid w:val="00D8611B"/>
    <w:rsid w:val="00DF4853"/>
    <w:rsid w:val="00E171C3"/>
    <w:rsid w:val="00E275D2"/>
    <w:rsid w:val="00E31C7E"/>
    <w:rsid w:val="00E47069"/>
    <w:rsid w:val="00E5615E"/>
    <w:rsid w:val="00E5672B"/>
    <w:rsid w:val="00E7590A"/>
    <w:rsid w:val="00E93120"/>
    <w:rsid w:val="00F10874"/>
    <w:rsid w:val="00F115CA"/>
    <w:rsid w:val="00F346B0"/>
    <w:rsid w:val="00F92C42"/>
    <w:rsid w:val="00FB2D53"/>
    <w:rsid w:val="00FC2124"/>
    <w:rsid w:val="00FC7AD3"/>
    <w:rsid w:val="00FE6575"/>
    <w:rsid w:val="00FF0732"/>
    <w:rsid w:val="00FF72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30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750D5"/>
    <w:pPr>
      <w:spacing w:after="0" w:line="240" w:lineRule="auto"/>
    </w:pPr>
  </w:style>
  <w:style w:type="paragraph" w:styleId="Paragrafoelenco">
    <w:name w:val="List Paragraph"/>
    <w:basedOn w:val="Normale"/>
    <w:uiPriority w:val="34"/>
    <w:qFormat/>
    <w:rsid w:val="00B750D5"/>
    <w:pPr>
      <w:ind w:left="720"/>
      <w:contextualSpacing/>
    </w:pPr>
  </w:style>
  <w:style w:type="paragraph" w:customStyle="1" w:styleId="Default">
    <w:name w:val="Default"/>
    <w:rsid w:val="00E31C7E"/>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semiHidden/>
    <w:unhideWhenUsed/>
    <w:rsid w:val="00814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1414A"/>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81414A"/>
    <w:rPr>
      <w:b/>
      <w:bCs/>
    </w:rPr>
  </w:style>
  <w:style w:type="paragraph" w:styleId="Intestazione">
    <w:name w:val="header"/>
    <w:basedOn w:val="Normale"/>
    <w:link w:val="IntestazioneCarattere"/>
    <w:uiPriority w:val="99"/>
    <w:unhideWhenUsed/>
    <w:rsid w:val="006952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5220"/>
  </w:style>
  <w:style w:type="paragraph" w:styleId="Pidipagina">
    <w:name w:val="footer"/>
    <w:basedOn w:val="Normale"/>
    <w:link w:val="PidipaginaCarattere"/>
    <w:uiPriority w:val="99"/>
    <w:unhideWhenUsed/>
    <w:rsid w:val="006952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5220"/>
  </w:style>
  <w:style w:type="paragraph" w:styleId="Testofumetto">
    <w:name w:val="Balloon Text"/>
    <w:basedOn w:val="Normale"/>
    <w:link w:val="TestofumettoCarattere"/>
    <w:uiPriority w:val="99"/>
    <w:semiHidden/>
    <w:unhideWhenUsed/>
    <w:rsid w:val="008C05C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05C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40111644">
      <w:bodyDiv w:val="1"/>
      <w:marLeft w:val="0"/>
      <w:marRight w:val="0"/>
      <w:marTop w:val="0"/>
      <w:marBottom w:val="0"/>
      <w:divBdr>
        <w:top w:val="none" w:sz="0" w:space="0" w:color="auto"/>
        <w:left w:val="none" w:sz="0" w:space="0" w:color="auto"/>
        <w:bottom w:val="none" w:sz="0" w:space="0" w:color="auto"/>
        <w:right w:val="none" w:sz="0" w:space="0" w:color="auto"/>
      </w:divBdr>
    </w:div>
    <w:div w:id="859776529">
      <w:bodyDiv w:val="1"/>
      <w:marLeft w:val="0"/>
      <w:marRight w:val="0"/>
      <w:marTop w:val="0"/>
      <w:marBottom w:val="0"/>
      <w:divBdr>
        <w:top w:val="none" w:sz="0" w:space="0" w:color="auto"/>
        <w:left w:val="none" w:sz="0" w:space="0" w:color="auto"/>
        <w:bottom w:val="none" w:sz="0" w:space="0" w:color="auto"/>
        <w:right w:val="none" w:sz="0" w:space="0" w:color="auto"/>
      </w:divBdr>
    </w:div>
    <w:div w:id="19778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747F6-A36E-4AD5-8504-129DB693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6121</Words>
  <Characters>34890</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cto4194248</dc:creator>
  <cp:lastModifiedBy>alta3209160</cp:lastModifiedBy>
  <cp:revision>2</cp:revision>
  <cp:lastPrinted>2021-12-21T08:58:00Z</cp:lastPrinted>
  <dcterms:created xsi:type="dcterms:W3CDTF">2021-12-24T11:00:00Z</dcterms:created>
  <dcterms:modified xsi:type="dcterms:W3CDTF">2021-12-24T11:00:00Z</dcterms:modified>
</cp:coreProperties>
</file>